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86F3" w14:textId="77777777" w:rsidR="009864B9" w:rsidRPr="00356FA2" w:rsidRDefault="009864B9">
      <w:pPr>
        <w:pStyle w:val="Zkladntext"/>
        <w:rPr>
          <w:b/>
          <w:sz w:val="24"/>
        </w:rPr>
      </w:pPr>
    </w:p>
    <w:p w14:paraId="77DDD68A" w14:textId="77777777" w:rsidR="00EA4F1B" w:rsidRDefault="00EA4F1B">
      <w:pPr>
        <w:pStyle w:val="Zkladntext"/>
        <w:rPr>
          <w:b/>
          <w:sz w:val="24"/>
        </w:rPr>
      </w:pPr>
    </w:p>
    <w:p w14:paraId="147C6A2A" w14:textId="77777777" w:rsidR="00EE574F" w:rsidRPr="006176AD" w:rsidRDefault="0088096E">
      <w:pPr>
        <w:pStyle w:val="Zkladntext"/>
        <w:rPr>
          <w:b/>
          <w:sz w:val="24"/>
        </w:rPr>
      </w:pPr>
      <w:r w:rsidRPr="006176AD">
        <w:rPr>
          <w:b/>
          <w:sz w:val="24"/>
        </w:rPr>
        <w:t>Příloha č. </w:t>
      </w:r>
      <w:r w:rsidR="001347BC" w:rsidRPr="006176AD">
        <w:rPr>
          <w:b/>
          <w:sz w:val="24"/>
        </w:rPr>
        <w:t>4</w:t>
      </w:r>
      <w:r w:rsidR="0014790E" w:rsidRPr="006176AD">
        <w:rPr>
          <w:b/>
          <w:sz w:val="24"/>
        </w:rPr>
        <w:t xml:space="preserve">: </w:t>
      </w:r>
      <w:r w:rsidR="00890EC4">
        <w:rPr>
          <w:b/>
          <w:sz w:val="24"/>
        </w:rPr>
        <w:t>Návrh s</w:t>
      </w:r>
      <w:r w:rsidR="0014790E" w:rsidRPr="006176AD">
        <w:rPr>
          <w:b/>
          <w:sz w:val="24"/>
        </w:rPr>
        <w:t>mlouv</w:t>
      </w:r>
      <w:r w:rsidR="00890EC4">
        <w:rPr>
          <w:b/>
          <w:sz w:val="24"/>
        </w:rPr>
        <w:t>y</w:t>
      </w:r>
      <w:r w:rsidR="0014790E" w:rsidRPr="006176AD">
        <w:rPr>
          <w:b/>
          <w:sz w:val="24"/>
        </w:rPr>
        <w:t xml:space="preserve"> o </w:t>
      </w:r>
      <w:r w:rsidR="00221BCB" w:rsidRPr="006176AD">
        <w:rPr>
          <w:b/>
          <w:sz w:val="24"/>
        </w:rPr>
        <w:t>dílo</w:t>
      </w:r>
    </w:p>
    <w:p w14:paraId="040194D1" w14:textId="77777777" w:rsidR="00EA4F1B" w:rsidRPr="006176AD" w:rsidRDefault="00EA4F1B">
      <w:pPr>
        <w:pStyle w:val="Zkladntext"/>
        <w:rPr>
          <w:b/>
          <w:sz w:val="24"/>
          <w:highlight w:val="yellow"/>
        </w:rPr>
      </w:pPr>
    </w:p>
    <w:p w14:paraId="4BB6DB4F" w14:textId="77777777" w:rsidR="00221BCB" w:rsidRPr="006176AD" w:rsidRDefault="00221BCB">
      <w:pPr>
        <w:pStyle w:val="Zkladntext"/>
        <w:rPr>
          <w:b/>
          <w:sz w:val="24"/>
        </w:rPr>
      </w:pPr>
    </w:p>
    <w:p w14:paraId="4108472E" w14:textId="77777777" w:rsidR="003C152A" w:rsidRPr="00D53193" w:rsidRDefault="00197394" w:rsidP="0060634A">
      <w:pPr>
        <w:pStyle w:val="Zkladntext"/>
        <w:rPr>
          <w:b/>
          <w:i/>
          <w:sz w:val="24"/>
        </w:rPr>
      </w:pPr>
      <w:r w:rsidRPr="006176AD">
        <w:rPr>
          <w:b/>
          <w:sz w:val="24"/>
        </w:rPr>
        <w:t xml:space="preserve">Projekt: </w:t>
      </w:r>
      <w:r w:rsidR="006176AD" w:rsidRPr="002A24FB">
        <w:rPr>
          <w:b/>
          <w:sz w:val="24"/>
        </w:rPr>
        <w:t>„</w:t>
      </w:r>
      <w:r w:rsidR="00D44D5A" w:rsidRPr="002A24FB">
        <w:rPr>
          <w:b/>
          <w:bCs/>
          <w:sz w:val="24"/>
        </w:rPr>
        <w:t>Obnova víceúčelového školního hřiště v obci Pňovice</w:t>
      </w:r>
      <w:r w:rsidR="006176AD" w:rsidRPr="002A24FB">
        <w:rPr>
          <w:b/>
          <w:sz w:val="24"/>
        </w:rPr>
        <w:t>“</w:t>
      </w:r>
    </w:p>
    <w:p w14:paraId="759F959C" w14:textId="77777777" w:rsidR="00EE574F" w:rsidRPr="006176AD" w:rsidRDefault="00EE574F">
      <w:pPr>
        <w:pStyle w:val="Zkladntext"/>
        <w:rPr>
          <w:b/>
          <w:bCs/>
          <w:sz w:val="24"/>
          <w:highlight w:val="yellow"/>
        </w:rPr>
      </w:pPr>
    </w:p>
    <w:p w14:paraId="063B8314" w14:textId="77777777" w:rsidR="00EE574F" w:rsidRPr="006176AD" w:rsidRDefault="00EE574F">
      <w:pPr>
        <w:pStyle w:val="Zkladntext"/>
        <w:rPr>
          <w:sz w:val="24"/>
          <w:highlight w:val="yellow"/>
        </w:rPr>
      </w:pPr>
    </w:p>
    <w:p w14:paraId="34203E0E" w14:textId="77777777" w:rsidR="00EE574F" w:rsidRPr="006176AD" w:rsidRDefault="00EE574F">
      <w:pPr>
        <w:tabs>
          <w:tab w:val="left" w:pos="9639"/>
        </w:tabs>
        <w:ind w:right="49"/>
        <w:jc w:val="both"/>
        <w:rPr>
          <w:b/>
          <w:highlight w:val="yellow"/>
        </w:rPr>
      </w:pPr>
    </w:p>
    <w:p w14:paraId="53F963DF" w14:textId="77777777" w:rsidR="00EE574F" w:rsidRPr="006176AD" w:rsidRDefault="00EE574F">
      <w:pPr>
        <w:pStyle w:val="Zkladntext"/>
        <w:rPr>
          <w:b/>
          <w:sz w:val="24"/>
          <w:highlight w:val="yellow"/>
        </w:rPr>
      </w:pPr>
    </w:p>
    <w:p w14:paraId="2179321D" w14:textId="77777777" w:rsidR="00EE574F" w:rsidRPr="006176AD" w:rsidRDefault="00EE574F">
      <w:pPr>
        <w:pStyle w:val="Zkladntext"/>
        <w:rPr>
          <w:b/>
          <w:sz w:val="24"/>
        </w:rPr>
      </w:pPr>
    </w:p>
    <w:p w14:paraId="41843CAE" w14:textId="77777777" w:rsidR="00EE574F" w:rsidRPr="002F0D19" w:rsidRDefault="009864B9" w:rsidP="00EC61B7">
      <w:pPr>
        <w:pStyle w:val="Zkladntext"/>
        <w:jc w:val="center"/>
        <w:rPr>
          <w:b/>
          <w:sz w:val="24"/>
          <w:u w:val="single"/>
        </w:rPr>
      </w:pPr>
      <w:r w:rsidRPr="002F0D19">
        <w:rPr>
          <w:b/>
          <w:sz w:val="24"/>
          <w:u w:val="single"/>
        </w:rPr>
        <w:t>NÁVRH</w:t>
      </w:r>
    </w:p>
    <w:p w14:paraId="0918B741" w14:textId="77777777" w:rsidR="00EE574F" w:rsidRPr="006176AD" w:rsidRDefault="00EE574F">
      <w:pPr>
        <w:pStyle w:val="Zkladntext"/>
        <w:rPr>
          <w:b/>
          <w:sz w:val="24"/>
        </w:rPr>
      </w:pPr>
    </w:p>
    <w:p w14:paraId="143AFC80" w14:textId="77777777" w:rsidR="00EE574F" w:rsidRPr="006176AD" w:rsidRDefault="00EE574F">
      <w:pPr>
        <w:pStyle w:val="Zkladntext"/>
        <w:ind w:left="2127" w:hanging="507"/>
        <w:rPr>
          <w:b/>
          <w:caps/>
          <w:sz w:val="24"/>
        </w:rPr>
      </w:pPr>
    </w:p>
    <w:p w14:paraId="35F583B5" w14:textId="77777777" w:rsidR="00EE574F" w:rsidRPr="006176AD" w:rsidRDefault="00EE574F">
      <w:pPr>
        <w:pStyle w:val="Zkladntext"/>
        <w:ind w:left="2127" w:hanging="507"/>
        <w:rPr>
          <w:b/>
          <w:caps/>
          <w:sz w:val="24"/>
        </w:rPr>
      </w:pPr>
    </w:p>
    <w:p w14:paraId="26CA7BFD" w14:textId="77777777" w:rsidR="00EE574F" w:rsidRPr="006176AD" w:rsidRDefault="00A83BB9" w:rsidP="00EC61B7">
      <w:pPr>
        <w:pStyle w:val="Zkladntext"/>
        <w:jc w:val="center"/>
        <w:rPr>
          <w:b/>
          <w:caps/>
          <w:sz w:val="24"/>
        </w:rPr>
      </w:pPr>
      <w:r w:rsidRPr="006176AD">
        <w:rPr>
          <w:b/>
          <w:caps/>
          <w:sz w:val="24"/>
        </w:rPr>
        <w:t>SMLOUV</w:t>
      </w:r>
      <w:r w:rsidR="00D53193">
        <w:rPr>
          <w:b/>
          <w:caps/>
          <w:sz w:val="24"/>
        </w:rPr>
        <w:t>A</w:t>
      </w:r>
      <w:r w:rsidR="00EE574F" w:rsidRPr="006176AD">
        <w:rPr>
          <w:b/>
          <w:caps/>
          <w:sz w:val="24"/>
        </w:rPr>
        <w:t xml:space="preserve"> O DÍLO </w:t>
      </w:r>
      <w:r w:rsidR="001F1BAC" w:rsidRPr="006176AD">
        <w:rPr>
          <w:b/>
          <w:caps/>
          <w:sz w:val="24"/>
        </w:rPr>
        <w:t>č</w:t>
      </w:r>
      <w:r w:rsidR="000A038F" w:rsidRPr="006176AD">
        <w:rPr>
          <w:b/>
          <w:caps/>
          <w:sz w:val="24"/>
        </w:rPr>
        <w:t xml:space="preserve">. </w:t>
      </w:r>
      <w:r w:rsidR="003B2308" w:rsidRPr="006176AD">
        <w:rPr>
          <w:b/>
          <w:caps/>
          <w:sz w:val="24"/>
        </w:rPr>
        <w:t>………</w:t>
      </w:r>
    </w:p>
    <w:p w14:paraId="41036C75" w14:textId="77777777" w:rsidR="00EE574F" w:rsidRPr="006176AD" w:rsidRDefault="00EE574F">
      <w:pPr>
        <w:pStyle w:val="Zkladntext"/>
        <w:rPr>
          <w:b/>
          <w:sz w:val="24"/>
          <w:highlight w:val="yellow"/>
        </w:rPr>
      </w:pPr>
    </w:p>
    <w:p w14:paraId="3B648C49" w14:textId="77777777" w:rsidR="001347BC" w:rsidRPr="006176AD" w:rsidRDefault="00025A30" w:rsidP="00EA4F1B">
      <w:pPr>
        <w:rPr>
          <w:highlight w:val="yellow"/>
        </w:rPr>
      </w:pPr>
      <w:r w:rsidRPr="006176AD">
        <w:rPr>
          <w:b/>
          <w:color w:val="000000"/>
          <w:highlight w:val="yellow"/>
        </w:rPr>
        <w:br w:type="page"/>
      </w:r>
    </w:p>
    <w:p w14:paraId="1B66A6D0" w14:textId="77777777" w:rsidR="00EA4F1B" w:rsidRPr="006176AD" w:rsidRDefault="00EA4F1B" w:rsidP="00EA4F1B">
      <w:pPr>
        <w:rPr>
          <w:b/>
          <w:highlight w:val="yellow"/>
        </w:rPr>
      </w:pPr>
    </w:p>
    <w:p w14:paraId="4C1A2851" w14:textId="77777777" w:rsidR="001347BC" w:rsidRPr="006176AD" w:rsidRDefault="001347BC">
      <w:pPr>
        <w:jc w:val="center"/>
        <w:rPr>
          <w:b/>
          <w:highlight w:val="yellow"/>
        </w:rPr>
      </w:pPr>
    </w:p>
    <w:p w14:paraId="22899274" w14:textId="77777777" w:rsidR="00E33872" w:rsidRPr="002F0D19" w:rsidRDefault="009864B9" w:rsidP="002F0D19">
      <w:pPr>
        <w:spacing w:after="240"/>
        <w:jc w:val="center"/>
        <w:rPr>
          <w:b/>
          <w:u w:val="single"/>
        </w:rPr>
      </w:pPr>
      <w:r w:rsidRPr="002F0D19">
        <w:rPr>
          <w:b/>
          <w:u w:val="single"/>
        </w:rPr>
        <w:t>NÁVRH</w:t>
      </w:r>
    </w:p>
    <w:p w14:paraId="12C43C9E" w14:textId="77777777" w:rsidR="00EE574F" w:rsidRPr="006176AD" w:rsidRDefault="006176AD">
      <w:pPr>
        <w:jc w:val="center"/>
        <w:rPr>
          <w:b/>
        </w:rPr>
      </w:pPr>
      <w:r w:rsidRPr="006176AD">
        <w:rPr>
          <w:b/>
        </w:rPr>
        <w:t>SMLOUV</w:t>
      </w:r>
      <w:r w:rsidR="00D662BB">
        <w:rPr>
          <w:b/>
        </w:rPr>
        <w:t>A</w:t>
      </w:r>
      <w:r w:rsidR="00EE574F" w:rsidRPr="006176AD">
        <w:rPr>
          <w:b/>
        </w:rPr>
        <w:t xml:space="preserve"> O DÍLO č. </w:t>
      </w:r>
      <w:r w:rsidR="001F1BAC" w:rsidRPr="006176AD">
        <w:rPr>
          <w:b/>
        </w:rPr>
        <w:t>………</w:t>
      </w:r>
    </w:p>
    <w:p w14:paraId="0D563006" w14:textId="77777777" w:rsidR="00C54B42" w:rsidRPr="006176AD" w:rsidRDefault="00C54B42" w:rsidP="00C54B42">
      <w:pPr>
        <w:jc w:val="center"/>
        <w:rPr>
          <w:i/>
          <w:lang w:val="pl-PL"/>
        </w:rPr>
      </w:pPr>
      <w:r w:rsidRPr="006176AD"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6176AD">
          <w:t>2586</w:t>
        </w:r>
        <w:r w:rsidR="00EE574F" w:rsidRPr="006176AD">
          <w:t xml:space="preserve"> a</w:t>
        </w:r>
      </w:smartTag>
      <w:r w:rsidR="00EE574F" w:rsidRPr="006176AD">
        <w:t xml:space="preserve"> násl. </w:t>
      </w:r>
      <w:r w:rsidRPr="006176AD">
        <w:rPr>
          <w:i/>
          <w:lang w:val="pl-PL"/>
        </w:rPr>
        <w:t>zákona č. 89/2012 Sb., občanský zákoník v platném znění</w:t>
      </w:r>
    </w:p>
    <w:p w14:paraId="3E7D199E" w14:textId="77777777" w:rsidR="00EE574F" w:rsidRPr="006176AD" w:rsidRDefault="00731979">
      <w:pPr>
        <w:pStyle w:val="ans"/>
        <w:jc w:val="center"/>
        <w:rPr>
          <w:szCs w:val="24"/>
        </w:rPr>
      </w:pPr>
      <w:r w:rsidRPr="006176AD">
        <w:rPr>
          <w:szCs w:val="24"/>
        </w:rPr>
        <w:t>(dále již „Občanský zákoník“)</w:t>
      </w:r>
    </w:p>
    <w:p w14:paraId="604C8828" w14:textId="77777777" w:rsidR="00EE574F" w:rsidRPr="006176AD" w:rsidRDefault="00EE574F">
      <w:pPr>
        <w:pStyle w:val="Nadpis1"/>
        <w:jc w:val="center"/>
        <w:rPr>
          <w:sz w:val="24"/>
        </w:rPr>
      </w:pPr>
    </w:p>
    <w:p w14:paraId="7310447D" w14:textId="77777777" w:rsidR="00EE574F" w:rsidRPr="006176AD" w:rsidRDefault="00EE574F">
      <w:pPr>
        <w:pStyle w:val="Nadpis1"/>
        <w:jc w:val="center"/>
        <w:rPr>
          <w:sz w:val="24"/>
        </w:rPr>
      </w:pPr>
    </w:p>
    <w:p w14:paraId="52206712" w14:textId="77777777" w:rsidR="00EE574F" w:rsidRPr="006176AD" w:rsidRDefault="00EE574F">
      <w:pPr>
        <w:pStyle w:val="ans"/>
        <w:jc w:val="center"/>
        <w:rPr>
          <w:b/>
          <w:szCs w:val="24"/>
        </w:rPr>
      </w:pPr>
      <w:r w:rsidRPr="006176AD">
        <w:rPr>
          <w:b/>
          <w:szCs w:val="24"/>
        </w:rPr>
        <w:t>I. Účastníci smlouvy</w:t>
      </w:r>
    </w:p>
    <w:p w14:paraId="401EFA87" w14:textId="77777777" w:rsidR="00EE574F" w:rsidRPr="006176AD" w:rsidRDefault="00EE574F">
      <w:pPr>
        <w:pStyle w:val="ans"/>
        <w:jc w:val="center"/>
        <w:rPr>
          <w:szCs w:val="24"/>
        </w:rPr>
      </w:pPr>
    </w:p>
    <w:p w14:paraId="7F7DD07A" w14:textId="77777777" w:rsidR="00EE574F" w:rsidRPr="006176AD" w:rsidRDefault="00EE574F">
      <w:pPr>
        <w:pStyle w:val="ans"/>
        <w:rPr>
          <w:szCs w:val="24"/>
          <w:highlight w:val="yellow"/>
        </w:rPr>
      </w:pPr>
    </w:p>
    <w:p w14:paraId="18B3C472" w14:textId="77777777" w:rsidR="00EE574F" w:rsidRPr="006176AD" w:rsidRDefault="00EE574F">
      <w:pPr>
        <w:pStyle w:val="ans"/>
        <w:rPr>
          <w:szCs w:val="24"/>
        </w:rPr>
      </w:pPr>
    </w:p>
    <w:p w14:paraId="43840116" w14:textId="77777777" w:rsidR="00D44D5A" w:rsidRPr="00627E04" w:rsidRDefault="00FC2321" w:rsidP="00D44D5A">
      <w:pPr>
        <w:spacing w:after="240"/>
        <w:ind w:firstLine="284"/>
        <w:contextualSpacing/>
      </w:pPr>
      <w:r w:rsidRPr="006176AD">
        <w:rPr>
          <w:b/>
          <w:color w:val="000000"/>
        </w:rPr>
        <w:t>1</w:t>
      </w:r>
      <w:r w:rsidRPr="006176AD">
        <w:rPr>
          <w:color w:val="000000"/>
        </w:rPr>
        <w:t xml:space="preserve">. </w:t>
      </w:r>
      <w:r w:rsidRPr="006176AD">
        <w:rPr>
          <w:color w:val="000000"/>
        </w:rPr>
        <w:tab/>
      </w:r>
      <w:r w:rsidR="00D44D5A" w:rsidRPr="00D44D5A">
        <w:rPr>
          <w:b/>
        </w:rPr>
        <w:t>Obec Pňovice</w:t>
      </w:r>
    </w:p>
    <w:p w14:paraId="3A2A8142" w14:textId="77777777" w:rsidR="00D44D5A" w:rsidRDefault="00D44D5A" w:rsidP="00D44D5A">
      <w:pPr>
        <w:spacing w:after="240"/>
        <w:ind w:firstLine="709"/>
        <w:contextualSpacing/>
      </w:pPr>
      <w:r>
        <w:t>Pňovice 187</w:t>
      </w:r>
    </w:p>
    <w:p w14:paraId="0BAD99C5" w14:textId="77777777" w:rsidR="00D44D5A" w:rsidRDefault="00D44D5A" w:rsidP="00D44D5A">
      <w:pPr>
        <w:spacing w:after="240"/>
        <w:ind w:firstLine="709"/>
        <w:contextualSpacing/>
      </w:pPr>
      <w:r>
        <w:t>784 01 Pňovice</w:t>
      </w:r>
    </w:p>
    <w:p w14:paraId="1DF0D769" w14:textId="77777777" w:rsidR="00D44D5A" w:rsidRDefault="00D44D5A" w:rsidP="00D44D5A">
      <w:pPr>
        <w:spacing w:after="240"/>
        <w:ind w:firstLine="709"/>
        <w:contextualSpacing/>
      </w:pPr>
      <w:r>
        <w:t xml:space="preserve">IČ: </w:t>
      </w:r>
      <w:r>
        <w:rPr>
          <w:color w:val="000000"/>
          <w:shd w:val="clear" w:color="auto" w:fill="FFFFFF"/>
        </w:rPr>
        <w:t>00635731</w:t>
      </w:r>
    </w:p>
    <w:p w14:paraId="3B849D81" w14:textId="77777777" w:rsidR="004A0CA2" w:rsidRPr="00B353FA" w:rsidRDefault="006176AD" w:rsidP="00D44D5A">
      <w:pPr>
        <w:spacing w:after="240"/>
        <w:ind w:firstLine="284"/>
        <w:contextualSpacing/>
        <w:rPr>
          <w:color w:val="000000"/>
        </w:rPr>
      </w:pPr>
      <w:r w:rsidRPr="006176AD">
        <w:rPr>
          <w:color w:val="000000"/>
        </w:rPr>
        <w:tab/>
        <w:t>Zastoupen</w:t>
      </w:r>
      <w:r w:rsidR="004A0CA2">
        <w:rPr>
          <w:color w:val="000000"/>
        </w:rPr>
        <w:t>á</w:t>
      </w:r>
      <w:r w:rsidR="00D44D5A">
        <w:rPr>
          <w:color w:val="000000"/>
        </w:rPr>
        <w:t>: Radovanem Štáblem</w:t>
      </w:r>
      <w:r w:rsidR="00BF3786">
        <w:rPr>
          <w:color w:val="000000"/>
        </w:rPr>
        <w:t>, starostou</w:t>
      </w:r>
      <w:r w:rsidR="00804987" w:rsidRPr="00B45D82">
        <w:rPr>
          <w:color w:val="000000"/>
        </w:rPr>
        <w:t xml:space="preserve"> obce</w:t>
      </w:r>
    </w:p>
    <w:p w14:paraId="699B26D7" w14:textId="77777777" w:rsidR="006176AD" w:rsidRPr="006176AD" w:rsidRDefault="006176AD" w:rsidP="006176AD">
      <w:pPr>
        <w:pStyle w:val="Zkladntextodsazen"/>
        <w:contextualSpacing/>
        <w:rPr>
          <w:color w:val="000000"/>
          <w:lang w:val="cs-CZ"/>
        </w:rPr>
      </w:pPr>
    </w:p>
    <w:p w14:paraId="002E032A" w14:textId="77777777" w:rsidR="006176AD" w:rsidRPr="006176AD" w:rsidRDefault="006176AD" w:rsidP="00895E9C">
      <w:pPr>
        <w:pStyle w:val="Zkladntextodsazen"/>
        <w:ind w:left="709"/>
        <w:contextualSpacing/>
      </w:pPr>
    </w:p>
    <w:p w14:paraId="003C1BCF" w14:textId="77777777" w:rsidR="00EE574F" w:rsidRPr="006176AD" w:rsidRDefault="00EE574F">
      <w:pPr>
        <w:pStyle w:val="ans"/>
        <w:ind w:left="0" w:firstLine="0"/>
        <w:rPr>
          <w:b/>
          <w:szCs w:val="24"/>
        </w:rPr>
      </w:pPr>
      <w:r w:rsidRPr="006176AD">
        <w:rPr>
          <w:szCs w:val="24"/>
        </w:rPr>
        <w:tab/>
      </w:r>
      <w:r w:rsidRPr="00D53193">
        <w:rPr>
          <w:szCs w:val="24"/>
        </w:rPr>
        <w:t xml:space="preserve">(dále jen </w:t>
      </w:r>
      <w:r w:rsidR="00FF44D0" w:rsidRPr="00D53193">
        <w:rPr>
          <w:szCs w:val="24"/>
        </w:rPr>
        <w:t>„</w:t>
      </w:r>
      <w:r w:rsidRPr="006176AD">
        <w:rPr>
          <w:b/>
          <w:szCs w:val="24"/>
        </w:rPr>
        <w:t>objednatel</w:t>
      </w:r>
      <w:r w:rsidR="00FF44D0" w:rsidRPr="00D53193">
        <w:rPr>
          <w:szCs w:val="24"/>
        </w:rPr>
        <w:t>“</w:t>
      </w:r>
      <w:r w:rsidRPr="00D53193">
        <w:rPr>
          <w:szCs w:val="24"/>
        </w:rPr>
        <w:t>)</w:t>
      </w:r>
      <w:r w:rsidRPr="006176AD">
        <w:rPr>
          <w:b/>
          <w:szCs w:val="24"/>
        </w:rPr>
        <w:tab/>
      </w:r>
    </w:p>
    <w:p w14:paraId="1D03747F" w14:textId="77777777" w:rsidR="00EE574F" w:rsidRPr="006176AD" w:rsidRDefault="00EE574F">
      <w:pPr>
        <w:pStyle w:val="ans"/>
        <w:spacing w:line="320" w:lineRule="atLeast"/>
        <w:rPr>
          <w:szCs w:val="24"/>
        </w:rPr>
      </w:pPr>
    </w:p>
    <w:p w14:paraId="2898F901" w14:textId="77777777" w:rsidR="00EE574F" w:rsidRPr="006176AD" w:rsidRDefault="00EE574F">
      <w:pPr>
        <w:pStyle w:val="ans"/>
        <w:spacing w:line="320" w:lineRule="atLeast"/>
        <w:rPr>
          <w:szCs w:val="24"/>
        </w:rPr>
      </w:pPr>
    </w:p>
    <w:p w14:paraId="0F95571F" w14:textId="77777777" w:rsidR="00EE574F" w:rsidRPr="006176AD" w:rsidRDefault="00EE574F">
      <w:pPr>
        <w:pStyle w:val="ans"/>
        <w:rPr>
          <w:szCs w:val="24"/>
        </w:rPr>
      </w:pPr>
    </w:p>
    <w:p w14:paraId="6F3C017C" w14:textId="77777777" w:rsidR="00EE574F" w:rsidRPr="006176AD" w:rsidRDefault="00EE574F">
      <w:pPr>
        <w:pStyle w:val="ans"/>
        <w:rPr>
          <w:szCs w:val="24"/>
        </w:rPr>
      </w:pPr>
    </w:p>
    <w:p w14:paraId="6C11E399" w14:textId="77777777" w:rsidR="00CE3F6C" w:rsidRPr="006176AD" w:rsidRDefault="0073402E" w:rsidP="00CE3F6C">
      <w:pPr>
        <w:pStyle w:val="Zkladntext"/>
        <w:jc w:val="both"/>
        <w:rPr>
          <w:b/>
          <w:sz w:val="24"/>
        </w:rPr>
      </w:pPr>
      <w:r w:rsidRPr="006176AD">
        <w:rPr>
          <w:b/>
          <w:sz w:val="24"/>
        </w:rPr>
        <w:t xml:space="preserve">2. </w:t>
      </w:r>
      <w:r w:rsidRPr="006176AD">
        <w:rPr>
          <w:b/>
          <w:sz w:val="24"/>
        </w:rPr>
        <w:tab/>
      </w:r>
      <w:r w:rsidR="00CE3F6C" w:rsidRPr="006176AD">
        <w:rPr>
          <w:b/>
          <w:sz w:val="24"/>
        </w:rPr>
        <w:t>(</w:t>
      </w:r>
      <w:r w:rsidR="00CE3F6C" w:rsidRPr="005D2F91">
        <w:rPr>
          <w:b/>
          <w:sz w:val="24"/>
          <w:highlight w:val="lightGray"/>
        </w:rPr>
        <w:t>DOPLNÍ UCHAZEČ</w:t>
      </w:r>
      <w:r w:rsidR="00CE3F6C" w:rsidRPr="006176AD">
        <w:rPr>
          <w:b/>
          <w:sz w:val="24"/>
        </w:rPr>
        <w:t>)</w:t>
      </w:r>
    </w:p>
    <w:p w14:paraId="05555C3F" w14:textId="77777777" w:rsidR="00CE3F6C" w:rsidRPr="006176AD" w:rsidRDefault="00CE3F6C" w:rsidP="00CE3F6C">
      <w:pPr>
        <w:pStyle w:val="Zkladntext"/>
        <w:ind w:firstLine="709"/>
        <w:jc w:val="both"/>
        <w:rPr>
          <w:sz w:val="24"/>
        </w:rPr>
      </w:pPr>
      <w:r w:rsidRPr="006176AD">
        <w:rPr>
          <w:sz w:val="24"/>
        </w:rPr>
        <w:t xml:space="preserve">Sídlo:  </w:t>
      </w:r>
    </w:p>
    <w:p w14:paraId="36C09383" w14:textId="77777777" w:rsidR="00CE3F6C" w:rsidRPr="006176AD" w:rsidRDefault="00CE3F6C" w:rsidP="00CE3F6C">
      <w:pPr>
        <w:pStyle w:val="Zkladntext"/>
        <w:ind w:firstLine="709"/>
        <w:jc w:val="both"/>
        <w:rPr>
          <w:sz w:val="24"/>
        </w:rPr>
      </w:pPr>
      <w:r w:rsidRPr="006176AD">
        <w:rPr>
          <w:sz w:val="24"/>
        </w:rPr>
        <w:t xml:space="preserve">Zapsaná v obchodním rejstříku </w:t>
      </w:r>
    </w:p>
    <w:p w14:paraId="14E7CC07" w14:textId="77777777" w:rsidR="00CE3F6C" w:rsidRPr="006176AD" w:rsidRDefault="00CE3F6C" w:rsidP="00CE3F6C">
      <w:pPr>
        <w:pStyle w:val="Zkladntext"/>
        <w:ind w:firstLine="709"/>
        <w:jc w:val="both"/>
        <w:rPr>
          <w:sz w:val="24"/>
        </w:rPr>
      </w:pPr>
      <w:r w:rsidRPr="006176AD">
        <w:rPr>
          <w:sz w:val="24"/>
        </w:rPr>
        <w:t>Bankovní spojení</w:t>
      </w:r>
    </w:p>
    <w:p w14:paraId="1B8AEE4E" w14:textId="77777777" w:rsidR="00CE3F6C" w:rsidRPr="006176AD" w:rsidRDefault="00CE3F6C" w:rsidP="00CE3F6C">
      <w:pPr>
        <w:pStyle w:val="Zkladntext"/>
        <w:ind w:firstLine="709"/>
        <w:jc w:val="both"/>
        <w:rPr>
          <w:sz w:val="24"/>
        </w:rPr>
      </w:pPr>
      <w:r w:rsidRPr="006176AD">
        <w:rPr>
          <w:sz w:val="24"/>
        </w:rPr>
        <w:t xml:space="preserve">IČ: </w:t>
      </w:r>
    </w:p>
    <w:p w14:paraId="3BE4DDEF" w14:textId="77777777" w:rsidR="00CE3F6C" w:rsidRPr="006176AD" w:rsidRDefault="00CE3F6C" w:rsidP="00CE3F6C">
      <w:pPr>
        <w:pStyle w:val="Zkladntext"/>
        <w:ind w:firstLine="709"/>
        <w:jc w:val="both"/>
        <w:rPr>
          <w:sz w:val="24"/>
        </w:rPr>
      </w:pPr>
      <w:r w:rsidRPr="006176AD">
        <w:rPr>
          <w:sz w:val="24"/>
        </w:rPr>
        <w:t xml:space="preserve">DIČ: </w:t>
      </w:r>
    </w:p>
    <w:p w14:paraId="5622EB1F" w14:textId="77777777" w:rsidR="00CE3F6C" w:rsidRPr="006176AD" w:rsidRDefault="00CE3F6C" w:rsidP="00CE3F6C">
      <w:pPr>
        <w:pStyle w:val="Zkladntext"/>
        <w:ind w:firstLine="709"/>
        <w:jc w:val="both"/>
        <w:rPr>
          <w:sz w:val="24"/>
        </w:rPr>
      </w:pPr>
      <w:r w:rsidRPr="006176AD">
        <w:rPr>
          <w:sz w:val="24"/>
        </w:rPr>
        <w:t xml:space="preserve">Zastoupený: </w:t>
      </w:r>
    </w:p>
    <w:p w14:paraId="14A2E12D" w14:textId="77777777" w:rsidR="00CE3F6C" w:rsidRPr="006176AD" w:rsidRDefault="00CE3F6C" w:rsidP="00CE3F6C">
      <w:pPr>
        <w:pStyle w:val="ans"/>
        <w:ind w:left="0" w:firstLine="0"/>
        <w:rPr>
          <w:b/>
          <w:szCs w:val="24"/>
        </w:rPr>
      </w:pPr>
    </w:p>
    <w:p w14:paraId="47A537D1" w14:textId="77777777" w:rsidR="00CE3F6C" w:rsidRPr="006176AD" w:rsidRDefault="00CE3F6C" w:rsidP="00CE3F6C">
      <w:pPr>
        <w:pStyle w:val="ans"/>
        <w:ind w:left="0" w:firstLine="0"/>
        <w:rPr>
          <w:b/>
          <w:szCs w:val="24"/>
        </w:rPr>
      </w:pPr>
      <w:r w:rsidRPr="006176AD">
        <w:rPr>
          <w:b/>
          <w:szCs w:val="24"/>
        </w:rPr>
        <w:tab/>
      </w:r>
      <w:r w:rsidRPr="00D53193">
        <w:rPr>
          <w:szCs w:val="24"/>
        </w:rPr>
        <w:t>(dále jen „</w:t>
      </w:r>
      <w:r w:rsidRPr="006176AD">
        <w:rPr>
          <w:b/>
          <w:szCs w:val="24"/>
        </w:rPr>
        <w:t>zhotovitel</w:t>
      </w:r>
      <w:r w:rsidRPr="00D53193">
        <w:rPr>
          <w:szCs w:val="24"/>
        </w:rPr>
        <w:t>“)</w:t>
      </w:r>
    </w:p>
    <w:p w14:paraId="285B16CF" w14:textId="77777777" w:rsidR="00EE574F" w:rsidRPr="006176AD" w:rsidRDefault="00EE574F" w:rsidP="00CE3F6C">
      <w:pPr>
        <w:pStyle w:val="Zkladntext"/>
        <w:jc w:val="both"/>
        <w:rPr>
          <w:b/>
        </w:rPr>
      </w:pPr>
    </w:p>
    <w:p w14:paraId="4986BA6C" w14:textId="77777777" w:rsidR="00EE574F" w:rsidRPr="006176AD" w:rsidRDefault="00EE574F">
      <w:pPr>
        <w:pStyle w:val="ans"/>
        <w:ind w:left="0" w:firstLine="0"/>
        <w:rPr>
          <w:b/>
          <w:szCs w:val="24"/>
        </w:rPr>
      </w:pPr>
      <w:r w:rsidRPr="006176AD">
        <w:rPr>
          <w:b/>
          <w:szCs w:val="24"/>
        </w:rPr>
        <w:tab/>
      </w:r>
    </w:p>
    <w:p w14:paraId="50AA960D" w14:textId="77777777" w:rsidR="00EE574F" w:rsidRPr="006176AD" w:rsidRDefault="00623394">
      <w:pPr>
        <w:pStyle w:val="ans"/>
        <w:jc w:val="center"/>
        <w:rPr>
          <w:b/>
          <w:szCs w:val="24"/>
        </w:rPr>
      </w:pPr>
      <w:r w:rsidRPr="006176AD">
        <w:rPr>
          <w:szCs w:val="24"/>
        </w:rPr>
        <w:br w:type="page"/>
      </w:r>
      <w:r w:rsidR="00EE574F" w:rsidRPr="006176AD">
        <w:rPr>
          <w:b/>
          <w:szCs w:val="24"/>
        </w:rPr>
        <w:lastRenderedPageBreak/>
        <w:t>II. Předmět smlouvy</w:t>
      </w:r>
    </w:p>
    <w:p w14:paraId="3B4B623D" w14:textId="77777777" w:rsidR="00356FA2" w:rsidRPr="006176AD" w:rsidRDefault="00356FA2">
      <w:pPr>
        <w:pStyle w:val="ans"/>
        <w:jc w:val="center"/>
        <w:rPr>
          <w:b/>
          <w:szCs w:val="24"/>
        </w:rPr>
      </w:pPr>
    </w:p>
    <w:p w14:paraId="56049F1E" w14:textId="77777777" w:rsidR="00EE574F" w:rsidRPr="006176AD" w:rsidRDefault="00EE574F" w:rsidP="0088096E">
      <w:pPr>
        <w:pStyle w:val="ans"/>
        <w:numPr>
          <w:ilvl w:val="1"/>
          <w:numId w:val="8"/>
        </w:numPr>
        <w:ind w:left="357"/>
        <w:rPr>
          <w:szCs w:val="24"/>
        </w:rPr>
      </w:pPr>
      <w:r w:rsidRPr="006176AD">
        <w:rPr>
          <w:szCs w:val="24"/>
        </w:rPr>
        <w:t xml:space="preserve">Zhotovitel se zavazuje provést </w:t>
      </w:r>
      <w:r w:rsidR="0088096E" w:rsidRPr="006176AD">
        <w:rPr>
          <w:szCs w:val="24"/>
        </w:rPr>
        <w:t>pro objednatele kompletní dílo:</w:t>
      </w:r>
    </w:p>
    <w:p w14:paraId="0A591D64" w14:textId="77777777" w:rsidR="00CE7104" w:rsidRPr="00D44D5A" w:rsidRDefault="004966FE" w:rsidP="0088096E">
      <w:pPr>
        <w:pStyle w:val="Zkladntext"/>
        <w:ind w:firstLine="709"/>
        <w:rPr>
          <w:b/>
          <w:color w:val="auto"/>
          <w:sz w:val="24"/>
        </w:rPr>
      </w:pPr>
      <w:r w:rsidRPr="006176AD">
        <w:rPr>
          <w:sz w:val="24"/>
        </w:rPr>
        <w:t>Stavební práce</w:t>
      </w:r>
      <w:r w:rsidR="00EE574F" w:rsidRPr="006176AD">
        <w:rPr>
          <w:color w:val="auto"/>
          <w:sz w:val="24"/>
        </w:rPr>
        <w:t>:</w:t>
      </w:r>
      <w:r w:rsidR="00CE7104" w:rsidRPr="006176AD">
        <w:rPr>
          <w:b/>
          <w:color w:val="auto"/>
          <w:sz w:val="24"/>
        </w:rPr>
        <w:t xml:space="preserve"> </w:t>
      </w:r>
      <w:r w:rsidR="006176AD" w:rsidRPr="00B5202C">
        <w:rPr>
          <w:b/>
          <w:i/>
          <w:color w:val="auto"/>
          <w:sz w:val="24"/>
        </w:rPr>
        <w:t>„</w:t>
      </w:r>
      <w:r w:rsidR="00D44D5A" w:rsidRPr="00D44D5A">
        <w:rPr>
          <w:b/>
          <w:bCs/>
          <w:sz w:val="24"/>
        </w:rPr>
        <w:t>Obnova víceúčelového školního hřiště v obci Pňovice</w:t>
      </w:r>
      <w:r w:rsidR="006176AD" w:rsidRPr="00D44D5A">
        <w:rPr>
          <w:b/>
          <w:i/>
          <w:color w:val="auto"/>
          <w:sz w:val="24"/>
        </w:rPr>
        <w:t>“</w:t>
      </w:r>
    </w:p>
    <w:p w14:paraId="17C9307D" w14:textId="77777777" w:rsidR="00837989" w:rsidRPr="00D44D5A" w:rsidRDefault="00804987" w:rsidP="00804987">
      <w:pPr>
        <w:pStyle w:val="Zkladntext"/>
        <w:tabs>
          <w:tab w:val="left" w:pos="5250"/>
        </w:tabs>
        <w:rPr>
          <w:b/>
          <w:sz w:val="24"/>
          <w:lang w:val="x-none"/>
        </w:rPr>
      </w:pPr>
      <w:r w:rsidRPr="00D44D5A">
        <w:rPr>
          <w:b/>
          <w:sz w:val="24"/>
          <w:lang w:val="x-none"/>
        </w:rPr>
        <w:tab/>
      </w:r>
    </w:p>
    <w:p w14:paraId="1C55F6DE" w14:textId="77777777" w:rsidR="00820726" w:rsidRPr="008B2B8A" w:rsidRDefault="00820726" w:rsidP="0088096E">
      <w:pPr>
        <w:pStyle w:val="Zkladntext"/>
        <w:keepNext/>
        <w:rPr>
          <w:b/>
          <w:bCs/>
          <w:color w:val="auto"/>
          <w:sz w:val="24"/>
          <w:lang w:eastAsia="x-none"/>
        </w:rPr>
      </w:pPr>
      <w:r w:rsidRPr="00804987">
        <w:rPr>
          <w:b/>
          <w:bCs/>
          <w:color w:val="auto"/>
          <w:sz w:val="24"/>
          <w:lang w:eastAsia="x-none"/>
        </w:rPr>
        <w:t>Předmět plně</w:t>
      </w:r>
      <w:r w:rsidR="0088096E" w:rsidRPr="00804987">
        <w:rPr>
          <w:b/>
          <w:bCs/>
          <w:color w:val="auto"/>
          <w:sz w:val="24"/>
          <w:lang w:eastAsia="x-none"/>
        </w:rPr>
        <w:t>ní:</w:t>
      </w:r>
    </w:p>
    <w:p w14:paraId="28EC52C1" w14:textId="77777777" w:rsidR="002217BA" w:rsidRDefault="00D44D5A" w:rsidP="002A24FB">
      <w:pPr>
        <w:pStyle w:val="Default"/>
        <w:spacing w:after="120"/>
        <w:jc w:val="both"/>
        <w:rPr>
          <w:bCs/>
          <w:lang w:eastAsia="x-none"/>
        </w:rPr>
      </w:pPr>
      <w:r w:rsidRPr="002A24FB">
        <w:rPr>
          <w:rFonts w:ascii="Times New Roman" w:hAnsi="Times New Roman" w:cs="Times New Roman"/>
          <w:color w:val="auto"/>
        </w:rPr>
        <w:t xml:space="preserve">Předmětem </w:t>
      </w:r>
      <w:r w:rsidR="002A24FB" w:rsidRPr="002A24FB">
        <w:rPr>
          <w:rFonts w:ascii="Times New Roman" w:hAnsi="Times New Roman" w:cs="Times New Roman"/>
          <w:color w:val="auto"/>
        </w:rPr>
        <w:t>smlouvy o dílo je obnova povrchu a oplocení víceúčelového školního hřiště v obci Pňovice. V rámci zakázky dojde k sejmutí stávajícího povrchu z umělé trávy, vyrovnání asfaltového povrchu odfrézováním</w:t>
      </w:r>
      <w:r w:rsidR="002A24FB" w:rsidRPr="00E07265">
        <w:rPr>
          <w:rFonts w:ascii="Times New Roman" w:hAnsi="Times New Roman" w:cs="Times New Roman"/>
          <w:color w:val="auto"/>
        </w:rPr>
        <w:t xml:space="preserve"> a aplikací vyrovnávací stěrkové hmoty. Na vyrovnaný podklad bude položen nový umělý vodopropustný povrch. Stávající oplocení bude demontováno a nahrazeno novým se záchytnou sítí a plachtou na zastínění. Pro vstup na hřiště jsou navrženy dvě branky. </w:t>
      </w:r>
      <w:r w:rsidR="008E6BC4" w:rsidRPr="00E07265">
        <w:rPr>
          <w:rFonts w:ascii="Times New Roman" w:hAnsi="Times New Roman" w:cs="Times New Roman"/>
          <w:color w:val="auto"/>
        </w:rPr>
        <w:t xml:space="preserve">Součástí zakázky je také pořízení </w:t>
      </w:r>
      <w:r w:rsidR="008E6BC4">
        <w:rPr>
          <w:rFonts w:ascii="Times New Roman" w:hAnsi="Times New Roman" w:cs="Times New Roman"/>
          <w:color w:val="auto"/>
        </w:rPr>
        <w:t xml:space="preserve">pevně ukotveného </w:t>
      </w:r>
      <w:r w:rsidR="008E6BC4" w:rsidRPr="00E07265">
        <w:rPr>
          <w:rFonts w:ascii="Times New Roman" w:hAnsi="Times New Roman" w:cs="Times New Roman"/>
          <w:color w:val="auto"/>
        </w:rPr>
        <w:t>odpadkového koše na třídění odpadu s informační tabulí o třídění odpadu</w:t>
      </w:r>
      <w:r w:rsidR="008E6BC4">
        <w:rPr>
          <w:rFonts w:ascii="Times New Roman" w:hAnsi="Times New Roman" w:cs="Times New Roman"/>
          <w:color w:val="auto"/>
        </w:rPr>
        <w:t xml:space="preserve"> a výsadba živého plotu z habrů</w:t>
      </w:r>
      <w:r w:rsidR="002A24FB" w:rsidRPr="00E07265">
        <w:rPr>
          <w:rFonts w:ascii="Times New Roman" w:hAnsi="Times New Roman" w:cs="Times New Roman"/>
          <w:color w:val="auto"/>
        </w:rPr>
        <w:t xml:space="preserve">. </w:t>
      </w:r>
    </w:p>
    <w:p w14:paraId="0D2F811F" w14:textId="77777777" w:rsidR="00B5202C" w:rsidRDefault="00B5202C" w:rsidP="00EA3574">
      <w:pPr>
        <w:pStyle w:val="Default"/>
        <w:jc w:val="both"/>
        <w:rPr>
          <w:rFonts w:ascii="Times New Roman" w:hAnsi="Times New Roman" w:cs="Times New Roman"/>
          <w:bCs/>
          <w:color w:val="auto"/>
          <w:lang w:eastAsia="x-none"/>
        </w:rPr>
      </w:pPr>
      <w:r w:rsidRPr="00EA3574">
        <w:rPr>
          <w:rFonts w:ascii="Times New Roman" w:hAnsi="Times New Roman" w:cs="Times New Roman"/>
          <w:bCs/>
          <w:color w:val="auto"/>
          <w:lang w:eastAsia="x-none"/>
        </w:rPr>
        <w:t xml:space="preserve">Podrobněji je </w:t>
      </w:r>
      <w:r w:rsidRPr="008E6BC4">
        <w:rPr>
          <w:rFonts w:ascii="Times New Roman" w:hAnsi="Times New Roman" w:cs="Times New Roman"/>
          <w:bCs/>
          <w:color w:val="auto"/>
          <w:lang w:eastAsia="x-none"/>
        </w:rPr>
        <w:t>předmět smlouvy vymezen v položkovém rozpočtu (Příloha č. 1 smlouvy) a v Projektové dokumentaci (Příloha</w:t>
      </w:r>
      <w:r w:rsidRPr="00EA3574">
        <w:rPr>
          <w:rFonts w:ascii="Times New Roman" w:hAnsi="Times New Roman" w:cs="Times New Roman"/>
          <w:bCs/>
          <w:color w:val="auto"/>
          <w:lang w:eastAsia="x-none"/>
        </w:rPr>
        <w:t xml:space="preserve"> č. 2 smlouvy).</w:t>
      </w:r>
    </w:p>
    <w:p w14:paraId="72792EEB" w14:textId="77777777" w:rsidR="00EA3574" w:rsidRPr="00EA3574" w:rsidRDefault="00EA3574" w:rsidP="00EA3574">
      <w:pPr>
        <w:pStyle w:val="Default"/>
        <w:jc w:val="both"/>
        <w:rPr>
          <w:rFonts w:ascii="Times New Roman" w:hAnsi="Times New Roman" w:cs="Times New Roman"/>
          <w:bCs/>
          <w:color w:val="auto"/>
          <w:lang w:eastAsia="x-none"/>
        </w:rPr>
      </w:pPr>
    </w:p>
    <w:p w14:paraId="2E09D11A" w14:textId="77777777" w:rsidR="00EA3574" w:rsidRDefault="006176AD" w:rsidP="00EA3574">
      <w:pPr>
        <w:spacing w:after="120"/>
        <w:jc w:val="both"/>
      </w:pPr>
      <w:r w:rsidRPr="00D53193">
        <w:rPr>
          <w:bCs/>
          <w:lang w:eastAsia="x-none"/>
        </w:rPr>
        <w:t>Místo plnění smlouvy o dílo</w:t>
      </w:r>
      <w:r w:rsidRPr="002A24FB">
        <w:rPr>
          <w:bCs/>
          <w:lang w:eastAsia="x-none"/>
        </w:rPr>
        <w:t xml:space="preserve">: </w:t>
      </w:r>
      <w:r w:rsidR="002A24FB" w:rsidRPr="002A24FB">
        <w:t>Obec Pňovice, pozemek parc. č. 1331 a 1330 v</w:t>
      </w:r>
      <w:r w:rsidR="002A24FB">
        <w:t> </w:t>
      </w:r>
      <w:r w:rsidR="002A24FB" w:rsidRPr="002A24FB">
        <w:t>k</w:t>
      </w:r>
      <w:r w:rsidR="002A24FB">
        <w:t xml:space="preserve">. </w:t>
      </w:r>
      <w:r w:rsidR="002A24FB" w:rsidRPr="002A24FB">
        <w:t>ú</w:t>
      </w:r>
      <w:r w:rsidR="002A24FB">
        <w:t xml:space="preserve">. </w:t>
      </w:r>
      <w:r w:rsidR="002A24FB" w:rsidRPr="002A24FB">
        <w:t>Pňovice</w:t>
      </w:r>
      <w:r w:rsidR="00EA3574" w:rsidRPr="002A24FB">
        <w:t>.</w:t>
      </w:r>
    </w:p>
    <w:p w14:paraId="49A7A34B" w14:textId="77777777" w:rsidR="00E454C8" w:rsidRPr="00E47BEA" w:rsidRDefault="00E454C8" w:rsidP="00E454C8">
      <w:pPr>
        <w:pStyle w:val="Zkladntext"/>
        <w:spacing w:before="120"/>
        <w:jc w:val="both"/>
        <w:rPr>
          <w:sz w:val="24"/>
        </w:rPr>
      </w:pPr>
      <w:r w:rsidRPr="00E47BEA">
        <w:rPr>
          <w:sz w:val="24"/>
        </w:rPr>
        <w:t>Předmětem smlouvy o dílo je tedy úplné, funkční a bezvadné kompletní provedení všech stavebních a montážních prací a konstrukcí včetně dodávek potřebných materiálů, zařízení nezbytných pro řádné dokončení provozuschopného díla a dále provedení všech činností souvisejících s dodávkou stavebních a montážních prací a konstrukcí, jejichž provedení je pro řádné dokončení díla nezbytné (např. zařízení staveniště, bezpečnostní opatření apod.).</w:t>
      </w:r>
    </w:p>
    <w:p w14:paraId="3F304DB6" w14:textId="77777777" w:rsidR="00DC0907" w:rsidRPr="00E47BEA" w:rsidRDefault="00DC0907" w:rsidP="00585824">
      <w:pPr>
        <w:pStyle w:val="Zkladntext"/>
        <w:rPr>
          <w:sz w:val="16"/>
        </w:rPr>
      </w:pPr>
    </w:p>
    <w:p w14:paraId="3B221450" w14:textId="77777777" w:rsidR="00EA3F10" w:rsidRPr="00E47BEA" w:rsidRDefault="00EE574F" w:rsidP="00F93E80">
      <w:pPr>
        <w:pStyle w:val="Normlnweb"/>
        <w:numPr>
          <w:ilvl w:val="1"/>
          <w:numId w:val="8"/>
        </w:numPr>
        <w:ind w:left="709" w:hanging="709"/>
        <w:jc w:val="both"/>
      </w:pPr>
      <w:r w:rsidRPr="00E47BEA">
        <w:t>Objednatel má právo upravit rozsah předmětu díla. Pokud objednatel tot</w:t>
      </w:r>
      <w:r w:rsidR="00E33872" w:rsidRPr="00E47BEA">
        <w:t xml:space="preserve">o právo uplatní, je zhotovitel </w:t>
      </w:r>
      <w:r w:rsidRPr="00E47BEA">
        <w:t>povinen na omezení nebo rozšíření rozsahu díla, po vzájemném projednání, přistoupit.</w:t>
      </w:r>
    </w:p>
    <w:p w14:paraId="257208B2" w14:textId="77777777" w:rsidR="008A5E77" w:rsidRPr="00E47BEA" w:rsidRDefault="008A5E77" w:rsidP="00141BCC">
      <w:pPr>
        <w:pStyle w:val="Normlnweb"/>
        <w:numPr>
          <w:ilvl w:val="1"/>
          <w:numId w:val="8"/>
        </w:numPr>
        <w:spacing w:after="200"/>
        <w:ind w:left="709" w:hanging="709"/>
        <w:jc w:val="both"/>
      </w:pPr>
      <w:r w:rsidRPr="00E47BEA">
        <w:t>Závaznými podklady k provedení díla je tato smlouva a nabídka prací zhotovitele, s uvedenými jednotkovými cenami a celkovým rozpočtem, dle dohodnutých parametrů. Znalost uvedených smluvních podkladů je touto smlouvou potvrzena.</w:t>
      </w:r>
    </w:p>
    <w:p w14:paraId="22C46105" w14:textId="77777777" w:rsidR="00EE574F" w:rsidRPr="00E47BEA" w:rsidRDefault="00EA3F10" w:rsidP="00141BCC">
      <w:pPr>
        <w:pStyle w:val="ans"/>
        <w:numPr>
          <w:ilvl w:val="1"/>
          <w:numId w:val="8"/>
        </w:numPr>
        <w:ind w:left="709" w:hanging="709"/>
        <w:rPr>
          <w:szCs w:val="24"/>
        </w:rPr>
      </w:pPr>
      <w:r w:rsidRPr="00E47BEA">
        <w:rPr>
          <w:szCs w:val="24"/>
        </w:rPr>
        <w:t>Z</w:t>
      </w:r>
      <w:r w:rsidR="00EE574F" w:rsidRPr="00E47BEA">
        <w:rPr>
          <w:szCs w:val="24"/>
        </w:rPr>
        <w:t>hotovitel se zavazuje provést dílo vlastním jménem a na vlastní odpovědnost.</w:t>
      </w:r>
    </w:p>
    <w:p w14:paraId="62CAB3D0" w14:textId="77777777" w:rsidR="00DC0907" w:rsidRPr="00E47BEA" w:rsidRDefault="00DC0907" w:rsidP="00DC0907">
      <w:pPr>
        <w:pStyle w:val="Odstavecseseznamem"/>
      </w:pPr>
    </w:p>
    <w:p w14:paraId="156118D8" w14:textId="77777777" w:rsidR="00EE574F" w:rsidRPr="00E47BEA" w:rsidRDefault="00EE574F" w:rsidP="00141BCC">
      <w:pPr>
        <w:pStyle w:val="ans"/>
        <w:numPr>
          <w:ilvl w:val="1"/>
          <w:numId w:val="8"/>
        </w:numPr>
        <w:ind w:left="709" w:hanging="709"/>
        <w:rPr>
          <w:szCs w:val="24"/>
        </w:rPr>
      </w:pPr>
      <w:r w:rsidRPr="00E47BEA">
        <w:rPr>
          <w:szCs w:val="24"/>
        </w:rPr>
        <w:t>Objednatel se zavazuje, že dokončené dílo převezme a zaplatí za jeho zhotovení dohodnutou cenu.</w:t>
      </w:r>
    </w:p>
    <w:p w14:paraId="4902C79F" w14:textId="77777777" w:rsidR="009766DC" w:rsidRPr="006176AD" w:rsidRDefault="009766DC" w:rsidP="00141BCC">
      <w:pPr>
        <w:pStyle w:val="ans"/>
        <w:jc w:val="left"/>
        <w:rPr>
          <w:szCs w:val="24"/>
          <w:highlight w:val="yellow"/>
        </w:rPr>
      </w:pPr>
    </w:p>
    <w:p w14:paraId="0AB0FE99" w14:textId="77777777" w:rsidR="00EE574F" w:rsidRPr="00E47BEA" w:rsidRDefault="00EE574F" w:rsidP="00141BCC">
      <w:pPr>
        <w:pStyle w:val="ans"/>
        <w:jc w:val="center"/>
        <w:rPr>
          <w:b/>
          <w:szCs w:val="24"/>
        </w:rPr>
      </w:pPr>
      <w:r w:rsidRPr="00E47BEA">
        <w:rPr>
          <w:b/>
          <w:szCs w:val="24"/>
        </w:rPr>
        <w:t>III. Povinnosti objednatele</w:t>
      </w:r>
    </w:p>
    <w:p w14:paraId="4323F345" w14:textId="77777777" w:rsidR="003A6BDC" w:rsidRPr="00E47BEA" w:rsidRDefault="003A6BDC" w:rsidP="00141BCC">
      <w:pPr>
        <w:pStyle w:val="ans"/>
        <w:jc w:val="center"/>
        <w:rPr>
          <w:b/>
          <w:szCs w:val="24"/>
        </w:rPr>
      </w:pPr>
    </w:p>
    <w:p w14:paraId="5538870A" w14:textId="77777777" w:rsidR="00BD54B8" w:rsidRPr="00E47BEA" w:rsidRDefault="00EE574F" w:rsidP="00F93E80">
      <w:pPr>
        <w:pStyle w:val="ans"/>
        <w:numPr>
          <w:ilvl w:val="1"/>
          <w:numId w:val="9"/>
        </w:numPr>
        <w:spacing w:after="120"/>
        <w:ind w:left="709" w:hanging="709"/>
        <w:rPr>
          <w:szCs w:val="24"/>
        </w:rPr>
      </w:pPr>
      <w:r w:rsidRPr="00E47BEA">
        <w:rPr>
          <w:szCs w:val="24"/>
        </w:rPr>
        <w:t>Objednatel poskytne zhotoviteli součinnost a bude na jeho připomínky reagovat do tří pracovních dnů od jejich písemného oznámení, u složitějších případů po dohodě se zhotovitelem do pěti pracovních dnů, nebude-li mezi smluvními stranami dohodnuta lhůta jiná</w:t>
      </w:r>
      <w:r w:rsidR="001347BC" w:rsidRPr="00E47BEA">
        <w:rPr>
          <w:szCs w:val="24"/>
        </w:rPr>
        <w:t>, a to p</w:t>
      </w:r>
      <w:r w:rsidRPr="00E47BEA">
        <w:rPr>
          <w:szCs w:val="24"/>
        </w:rPr>
        <w:t>ísemným sdělením.</w:t>
      </w:r>
    </w:p>
    <w:p w14:paraId="74A176D4" w14:textId="77777777" w:rsidR="00BD54B8" w:rsidRPr="00E47BEA" w:rsidRDefault="00BD54B8" w:rsidP="00F93E80">
      <w:pPr>
        <w:pStyle w:val="ans"/>
        <w:numPr>
          <w:ilvl w:val="1"/>
          <w:numId w:val="10"/>
        </w:numPr>
        <w:spacing w:after="120"/>
        <w:ind w:left="709" w:hanging="709"/>
        <w:jc w:val="left"/>
        <w:rPr>
          <w:szCs w:val="24"/>
        </w:rPr>
      </w:pPr>
      <w:r w:rsidRPr="00E47BEA">
        <w:rPr>
          <w:szCs w:val="24"/>
        </w:rPr>
        <w:t>Objednatel předá zhotoviteli za účelem provedení díla k</w:t>
      </w:r>
      <w:r w:rsidR="00B7088F" w:rsidRPr="00E47BEA">
        <w:rPr>
          <w:szCs w:val="24"/>
        </w:rPr>
        <w:t> </w:t>
      </w:r>
      <w:r w:rsidRPr="00E47BEA">
        <w:rPr>
          <w:szCs w:val="24"/>
        </w:rPr>
        <w:t>termínu</w:t>
      </w:r>
      <w:r w:rsidR="00B7088F" w:rsidRPr="00E47BEA">
        <w:rPr>
          <w:szCs w:val="24"/>
        </w:rPr>
        <w:t xml:space="preserve"> realizace díla:</w:t>
      </w:r>
    </w:p>
    <w:p w14:paraId="715887F1" w14:textId="77777777" w:rsidR="00BD54B8" w:rsidRDefault="00B7088F" w:rsidP="002217BA">
      <w:pPr>
        <w:pStyle w:val="ans"/>
        <w:numPr>
          <w:ilvl w:val="0"/>
          <w:numId w:val="34"/>
        </w:numPr>
        <w:jc w:val="left"/>
        <w:rPr>
          <w:szCs w:val="24"/>
        </w:rPr>
      </w:pPr>
      <w:r w:rsidRPr="00E47BEA">
        <w:rPr>
          <w:szCs w:val="24"/>
        </w:rPr>
        <w:t>pozem</w:t>
      </w:r>
      <w:r w:rsidR="00B73A88" w:rsidRPr="00E47BEA">
        <w:rPr>
          <w:szCs w:val="24"/>
        </w:rPr>
        <w:t>ek k realizaci</w:t>
      </w:r>
      <w:r w:rsidRPr="00E47BEA">
        <w:rPr>
          <w:szCs w:val="24"/>
        </w:rPr>
        <w:t xml:space="preserve"> díla v souladu</w:t>
      </w:r>
      <w:r w:rsidR="00BD54B8" w:rsidRPr="00E47BEA">
        <w:rPr>
          <w:szCs w:val="24"/>
        </w:rPr>
        <w:t xml:space="preserve"> s podm</w:t>
      </w:r>
      <w:r w:rsidRPr="00E47BEA">
        <w:rPr>
          <w:szCs w:val="24"/>
        </w:rPr>
        <w:t>ínkami této smlouvy,</w:t>
      </w:r>
      <w:r w:rsidR="00BD54B8" w:rsidRPr="00E47BEA">
        <w:rPr>
          <w:szCs w:val="24"/>
        </w:rPr>
        <w:t xml:space="preserve"> o předání</w:t>
      </w:r>
      <w:r w:rsidRPr="00E47BEA">
        <w:rPr>
          <w:szCs w:val="24"/>
        </w:rPr>
        <w:t xml:space="preserve"> pozemku k realizaci</w:t>
      </w:r>
      <w:r w:rsidR="00BD54B8" w:rsidRPr="00E47BEA">
        <w:rPr>
          <w:szCs w:val="24"/>
        </w:rPr>
        <w:t xml:space="preserve"> se smluv</w:t>
      </w:r>
      <w:r w:rsidR="0088096E" w:rsidRPr="00E47BEA">
        <w:rPr>
          <w:szCs w:val="24"/>
        </w:rPr>
        <w:t xml:space="preserve">ní strany zavazují sepsat </w:t>
      </w:r>
      <w:r w:rsidR="00FB2204" w:rsidRPr="00E47BEA">
        <w:rPr>
          <w:szCs w:val="24"/>
        </w:rPr>
        <w:t>předávací protokol</w:t>
      </w:r>
    </w:p>
    <w:p w14:paraId="6C641C2A" w14:textId="77777777" w:rsidR="002217BA" w:rsidRDefault="002217BA" w:rsidP="002217BA">
      <w:pPr>
        <w:pStyle w:val="ans"/>
        <w:ind w:left="704" w:firstLine="0"/>
        <w:jc w:val="left"/>
        <w:rPr>
          <w:szCs w:val="24"/>
        </w:rPr>
      </w:pPr>
    </w:p>
    <w:p w14:paraId="57995B96" w14:textId="77777777" w:rsidR="003F2F1A" w:rsidRPr="00E47BEA" w:rsidRDefault="003F2F1A" w:rsidP="002217BA">
      <w:pPr>
        <w:pStyle w:val="ans"/>
        <w:ind w:left="704" w:firstLine="0"/>
        <w:jc w:val="left"/>
        <w:rPr>
          <w:szCs w:val="24"/>
        </w:rPr>
      </w:pPr>
    </w:p>
    <w:p w14:paraId="315B6BB9" w14:textId="77777777" w:rsidR="00CE3F6C" w:rsidRPr="00E47BEA" w:rsidRDefault="00CE3F6C">
      <w:pPr>
        <w:pStyle w:val="ans"/>
        <w:jc w:val="center"/>
        <w:rPr>
          <w:b/>
          <w:szCs w:val="24"/>
        </w:rPr>
      </w:pPr>
    </w:p>
    <w:p w14:paraId="1B407712" w14:textId="77777777" w:rsidR="002B50F8" w:rsidRPr="00E47BEA" w:rsidRDefault="00DD771B" w:rsidP="00C12DE7">
      <w:pPr>
        <w:pStyle w:val="ans"/>
        <w:jc w:val="center"/>
        <w:rPr>
          <w:b/>
          <w:szCs w:val="24"/>
        </w:rPr>
      </w:pPr>
      <w:r w:rsidRPr="003D1E27">
        <w:rPr>
          <w:b/>
          <w:szCs w:val="24"/>
        </w:rPr>
        <w:lastRenderedPageBreak/>
        <w:t xml:space="preserve">IV. </w:t>
      </w:r>
      <w:r w:rsidR="00C12DE7" w:rsidRPr="003D1E27">
        <w:rPr>
          <w:b/>
          <w:szCs w:val="24"/>
        </w:rPr>
        <w:t>Povinnosti zhotovitele</w:t>
      </w:r>
    </w:p>
    <w:p w14:paraId="13249F5F" w14:textId="77777777" w:rsidR="002B50F8" w:rsidRPr="00E47BEA" w:rsidRDefault="002B50F8" w:rsidP="00EC61B7">
      <w:pPr>
        <w:pStyle w:val="ans"/>
        <w:rPr>
          <w:szCs w:val="24"/>
        </w:rPr>
      </w:pPr>
    </w:p>
    <w:p w14:paraId="7F02AAF7" w14:textId="77777777" w:rsidR="00EE574F" w:rsidRPr="00E47BEA" w:rsidRDefault="00C12DE7" w:rsidP="00EC61B7">
      <w:pPr>
        <w:pStyle w:val="ans"/>
        <w:rPr>
          <w:szCs w:val="24"/>
        </w:rPr>
      </w:pPr>
      <w:r w:rsidRPr="00E47BEA">
        <w:rPr>
          <w:szCs w:val="24"/>
        </w:rPr>
        <w:t>4.1</w:t>
      </w:r>
      <w:r w:rsidR="002B50F8" w:rsidRPr="00E47BEA">
        <w:rPr>
          <w:szCs w:val="24"/>
        </w:rPr>
        <w:t xml:space="preserve">. </w:t>
      </w:r>
      <w:r w:rsidR="00E914C1">
        <w:rPr>
          <w:szCs w:val="24"/>
        </w:rPr>
        <w:tab/>
      </w:r>
      <w:r w:rsidR="00EE574F" w:rsidRPr="00E47BEA">
        <w:rPr>
          <w:szCs w:val="24"/>
        </w:rPr>
        <w:t>V rámci ceny, kromě povinností stanovených a vyplývajících z ostatních článků této smlouvy, je zhotovitel povinen:</w:t>
      </w:r>
    </w:p>
    <w:p w14:paraId="2465D36C" w14:textId="77777777" w:rsidR="00EE574F" w:rsidRPr="00E47BEA" w:rsidRDefault="00EE574F" w:rsidP="00EC61B7">
      <w:pPr>
        <w:pStyle w:val="ans"/>
        <w:numPr>
          <w:ilvl w:val="0"/>
          <w:numId w:val="5"/>
        </w:numPr>
        <w:ind w:left="709" w:hanging="425"/>
        <w:rPr>
          <w:szCs w:val="24"/>
        </w:rPr>
      </w:pPr>
      <w:r w:rsidRPr="00E47BEA">
        <w:rPr>
          <w:szCs w:val="24"/>
        </w:rPr>
        <w:t>provádět práce řádným způsobem v soula</w:t>
      </w:r>
      <w:r w:rsidR="00FB467E" w:rsidRPr="00E47BEA">
        <w:rPr>
          <w:szCs w:val="24"/>
        </w:rPr>
        <w:t xml:space="preserve">du se specifikacemi, platnými </w:t>
      </w:r>
      <w:r w:rsidR="00432CC2" w:rsidRPr="00E47BEA">
        <w:rPr>
          <w:szCs w:val="24"/>
        </w:rPr>
        <w:t>normami a </w:t>
      </w:r>
      <w:r w:rsidR="000C698E">
        <w:rPr>
          <w:szCs w:val="24"/>
        </w:rPr>
        <w:t>technickou praxí,</w:t>
      </w:r>
    </w:p>
    <w:p w14:paraId="716C9C4A" w14:textId="77777777" w:rsidR="00BD54B8" w:rsidRPr="00E47BEA" w:rsidRDefault="00BD54B8" w:rsidP="00EC61B7">
      <w:pPr>
        <w:pStyle w:val="ans"/>
        <w:numPr>
          <w:ilvl w:val="0"/>
          <w:numId w:val="5"/>
        </w:numPr>
        <w:ind w:left="709" w:hanging="425"/>
        <w:rPr>
          <w:szCs w:val="24"/>
        </w:rPr>
      </w:pPr>
      <w:r w:rsidRPr="00E47BEA">
        <w:rPr>
          <w:szCs w:val="24"/>
        </w:rPr>
        <w:t>pečovat o pře</w:t>
      </w:r>
      <w:r w:rsidR="00B7088F" w:rsidRPr="00E47BEA">
        <w:rPr>
          <w:szCs w:val="24"/>
        </w:rPr>
        <w:t>daný pozemek k realizaci díla</w:t>
      </w:r>
      <w:r w:rsidR="000C698E">
        <w:rPr>
          <w:szCs w:val="24"/>
        </w:rPr>
        <w:t>.</w:t>
      </w:r>
    </w:p>
    <w:p w14:paraId="6EB4BCB7" w14:textId="77777777" w:rsidR="00BD54B8" w:rsidRDefault="00BD54B8" w:rsidP="00EC61B7">
      <w:pPr>
        <w:pStyle w:val="ans"/>
        <w:numPr>
          <w:ilvl w:val="0"/>
          <w:numId w:val="5"/>
        </w:numPr>
        <w:ind w:left="709" w:hanging="425"/>
        <w:rPr>
          <w:szCs w:val="24"/>
        </w:rPr>
      </w:pPr>
      <w:r w:rsidRPr="00E47BEA">
        <w:rPr>
          <w:szCs w:val="24"/>
        </w:rPr>
        <w:t>uvést všechny povrchy dotče</w:t>
      </w:r>
      <w:r w:rsidR="00B7088F" w:rsidRPr="00E47BEA">
        <w:rPr>
          <w:szCs w:val="24"/>
        </w:rPr>
        <w:t>né realizací díla do původního stavu (komunikace, chodníky, zeleň</w:t>
      </w:r>
      <w:r w:rsidRPr="00E47BEA">
        <w:rPr>
          <w:szCs w:val="24"/>
        </w:rPr>
        <w:t>)</w:t>
      </w:r>
      <w:r w:rsidR="000C698E">
        <w:rPr>
          <w:szCs w:val="24"/>
        </w:rPr>
        <w:t>,</w:t>
      </w:r>
    </w:p>
    <w:p w14:paraId="26B89FCF" w14:textId="77777777" w:rsidR="00450F3B" w:rsidRPr="00E47BEA" w:rsidRDefault="00450F3B" w:rsidP="00EC61B7">
      <w:pPr>
        <w:pStyle w:val="ans"/>
        <w:numPr>
          <w:ilvl w:val="0"/>
          <w:numId w:val="5"/>
        </w:numPr>
        <w:ind w:left="709" w:hanging="425"/>
        <w:rPr>
          <w:szCs w:val="24"/>
        </w:rPr>
      </w:pPr>
      <w:r>
        <w:rPr>
          <w:szCs w:val="24"/>
        </w:rPr>
        <w:t>dodržovat podmínky dané povoleními k realizaci díla,</w:t>
      </w:r>
    </w:p>
    <w:p w14:paraId="13D78E43" w14:textId="77777777" w:rsidR="00BD54B8" w:rsidRPr="00E47BEA" w:rsidRDefault="00BD54B8" w:rsidP="00EC61B7">
      <w:pPr>
        <w:numPr>
          <w:ilvl w:val="0"/>
          <w:numId w:val="5"/>
        </w:numPr>
        <w:ind w:left="709" w:hanging="425"/>
        <w:jc w:val="both"/>
      </w:pPr>
      <w:r w:rsidRPr="00E47BEA">
        <w:t>neumožnit výkon nelegální práce podle zvláštního právního předpisu</w:t>
      </w:r>
      <w:r w:rsidR="000C698E">
        <w:t>,</w:t>
      </w:r>
    </w:p>
    <w:p w14:paraId="4F794D72" w14:textId="77777777" w:rsidR="00BD54B8" w:rsidRPr="003D1E27" w:rsidRDefault="00BD54B8" w:rsidP="00EC61B7">
      <w:pPr>
        <w:numPr>
          <w:ilvl w:val="0"/>
          <w:numId w:val="5"/>
        </w:numPr>
        <w:ind w:left="709" w:hanging="425"/>
        <w:jc w:val="both"/>
      </w:pPr>
      <w:r w:rsidRPr="00E47BEA">
        <w:t xml:space="preserve">zajistit a dodržet podmínku, že na realizaci díla se nebudou podílet nelegální pracovníci </w:t>
      </w:r>
      <w:r w:rsidRPr="003D1E27">
        <w:t>zhotovitele ani jiného smluvního subdodavatele</w:t>
      </w:r>
      <w:r w:rsidR="000C698E" w:rsidRPr="003D1E27">
        <w:t>,</w:t>
      </w:r>
    </w:p>
    <w:p w14:paraId="7B9CF596" w14:textId="77777777" w:rsidR="00B7578A" w:rsidRPr="003D1E27" w:rsidRDefault="00B7578A" w:rsidP="00B7578A">
      <w:pPr>
        <w:numPr>
          <w:ilvl w:val="0"/>
          <w:numId w:val="5"/>
        </w:numPr>
        <w:jc w:val="both"/>
      </w:pPr>
      <w:r w:rsidRPr="003D1E27">
        <w:t>udržovat na převzatém staveništi po celou dobu provádění díla podle této smlouvy pořádek a čistotu, a to na svůj náklad, dále zajišťovat na svůj náklad průběžné podmínky pro bezpečný výkon všech potřebných prací k řádnému provedení díla podle této smlouvy a zajišťovat na svůj náklad průběžné odstraňování a likvidaci všech vzniklých odpadů, to vše v souladu se všemi obecně závaznými právními předpisy</w:t>
      </w:r>
      <w:r w:rsidR="000C698E" w:rsidRPr="003D1E27">
        <w:t>,</w:t>
      </w:r>
    </w:p>
    <w:p w14:paraId="4F868044" w14:textId="77777777" w:rsidR="008C6B1E" w:rsidRPr="003D1E27" w:rsidRDefault="008C6B1E" w:rsidP="008C6B1E">
      <w:pPr>
        <w:numPr>
          <w:ilvl w:val="0"/>
          <w:numId w:val="5"/>
        </w:numPr>
        <w:tabs>
          <w:tab w:val="left" w:pos="426"/>
        </w:tabs>
        <w:jc w:val="both"/>
      </w:pPr>
      <w:r w:rsidRPr="003D1E27">
        <w:t>zajistit, aby doba provádění potřebných prací na díle podle této smlouvy byla taková, aby nedocházelo k rušení nočního klidu, dále aby nedocházelo k nikoli nezbytnému omezení provozu na veřejných komunikacích. Zhotovitel se zavazuje zajistit, aby při provádění všech prací potřebných pro zhotovení díla podle této smlouvy nedošlo k poškození nemovitých věcí přilehlých (sousedících) se staveništěm a aby, dojde-li přesto k jejich poškození, zajistil urychlené odstranění tohoto poškození řádným provedením potřebných oprav na svůj náklad,</w:t>
      </w:r>
    </w:p>
    <w:p w14:paraId="75F38572" w14:textId="77777777" w:rsidR="000C698E" w:rsidRDefault="008C6B1E" w:rsidP="008C6B1E">
      <w:pPr>
        <w:numPr>
          <w:ilvl w:val="0"/>
          <w:numId w:val="5"/>
        </w:numPr>
        <w:jc w:val="both"/>
      </w:pPr>
      <w:r w:rsidRPr="003D1E27">
        <w:t>vysílat k provádění prací na díle podle této smlouvy pracovníky odborně a zdravotně způsobilé a řádně proškolené v příslušných obecně závazných právních předpisech ohledně bezpečnosti a ochrany zdraví při práci a v příslušných technických normách. Zhotovitel je povinen provádět v průběhu provádění díla vlastní dozor a soustavnou kontrolu bezpečnosti práce a protipožární ochrany na staveništi</w:t>
      </w:r>
      <w:r w:rsidR="00F17126" w:rsidRPr="003D1E27">
        <w:t>,</w:t>
      </w:r>
    </w:p>
    <w:p w14:paraId="1A5350F7" w14:textId="77777777" w:rsidR="00E914C1" w:rsidRPr="00E87937" w:rsidRDefault="00E914C1" w:rsidP="00E914C1">
      <w:pPr>
        <w:numPr>
          <w:ilvl w:val="0"/>
          <w:numId w:val="5"/>
        </w:numPr>
        <w:jc w:val="both"/>
      </w:pPr>
      <w:r w:rsidRPr="00E87937">
        <w:t>zhotovitel se zavazuje zajistit dodržování pracovněprávních předpisů, zejména zákona č. 262/2006 Sb., zákoník práce, ve znění pozdějších předpisů (se zvláštním zřetelem na regulaci odměňování, pracovní doby, doby odpočinku mezi směnami, atp.), zákona č. 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zhotovitelem či jeho poddodavateli.</w:t>
      </w:r>
    </w:p>
    <w:p w14:paraId="0955D299" w14:textId="77777777" w:rsidR="00C26E76" w:rsidRPr="003D1E27" w:rsidRDefault="00C26E76" w:rsidP="00C26E76">
      <w:pPr>
        <w:ind w:left="720"/>
        <w:jc w:val="both"/>
      </w:pPr>
    </w:p>
    <w:p w14:paraId="3C7CFA45" w14:textId="77777777" w:rsidR="00634DBC" w:rsidRPr="00E47BEA" w:rsidRDefault="00713D38" w:rsidP="00C26E76">
      <w:pPr>
        <w:ind w:left="720" w:hanging="720"/>
        <w:jc w:val="both"/>
      </w:pPr>
      <w:r w:rsidRPr="003D1E27">
        <w:t xml:space="preserve">4.2. </w:t>
      </w:r>
      <w:r w:rsidR="00E914C1">
        <w:tab/>
      </w:r>
      <w:r w:rsidR="00634DBC" w:rsidRPr="003D1E27">
        <w:t>Zhotovitel v plné míře odpovídá za bezpečnost a ochranu zdraví všech osob v prostoru staveniště a zabezpečí jejich vybavení ochrannými pracovními pomůckami při provádění díla podle této smlouvy. Zhotovitel je povinen v případě, že se na stavbě budou současně pohybovat i pracovníci subdodavatelů zajistit veškeré úkony vyplývající ze zákona č. 309/2006 Sb., zejména § 14 a následujících. Veškeré náklady s tím spojené nese zhotovitel. Dále se zhotovitel zavazuje průběžně dodržovat hygienické a další obecně závazné právní předpisy související s realizací díla podle této smlouvy</w:t>
      </w:r>
      <w:r w:rsidRPr="003D1E27">
        <w:t>.</w:t>
      </w:r>
    </w:p>
    <w:p w14:paraId="2199F5DF" w14:textId="77777777" w:rsidR="00BD54B8" w:rsidRPr="00E47BEA" w:rsidRDefault="00BD54B8" w:rsidP="00EC61B7">
      <w:pPr>
        <w:pStyle w:val="ans"/>
        <w:rPr>
          <w:color w:val="0070C0"/>
          <w:szCs w:val="24"/>
        </w:rPr>
      </w:pPr>
    </w:p>
    <w:p w14:paraId="2A7A2675" w14:textId="77777777" w:rsidR="00D344B9" w:rsidRPr="00E47BEA" w:rsidRDefault="00C12DE7" w:rsidP="00C5109F">
      <w:pPr>
        <w:pStyle w:val="ans"/>
        <w:rPr>
          <w:szCs w:val="24"/>
        </w:rPr>
      </w:pPr>
      <w:r w:rsidRPr="00E47BEA">
        <w:rPr>
          <w:szCs w:val="24"/>
        </w:rPr>
        <w:t>4.</w:t>
      </w:r>
      <w:r w:rsidR="004A451B">
        <w:rPr>
          <w:szCs w:val="24"/>
        </w:rPr>
        <w:t>3</w:t>
      </w:r>
      <w:r w:rsidR="00C5109F" w:rsidRPr="00E47BEA">
        <w:rPr>
          <w:szCs w:val="24"/>
        </w:rPr>
        <w:t>.</w:t>
      </w:r>
      <w:r w:rsidR="00C5109F" w:rsidRPr="00E47BEA">
        <w:rPr>
          <w:szCs w:val="24"/>
        </w:rPr>
        <w:tab/>
      </w:r>
      <w:r w:rsidR="00BD54B8" w:rsidRPr="00E47BEA">
        <w:rPr>
          <w:szCs w:val="24"/>
        </w:rPr>
        <w:t>Zhotovitel</w:t>
      </w:r>
      <w:r w:rsidR="004E759D" w:rsidRPr="00E47BEA">
        <w:rPr>
          <w:szCs w:val="24"/>
        </w:rPr>
        <w:t xml:space="preserve"> při protokolárním předání a převzetí díla objednatelem předává pozemek vyčištěný od přípravných materiálů a odpadů způsobených svým zásahem.</w:t>
      </w:r>
    </w:p>
    <w:p w14:paraId="2B22240E" w14:textId="77777777" w:rsidR="00D344B9" w:rsidRPr="00E47BEA" w:rsidRDefault="00D344B9" w:rsidP="00EC61B7">
      <w:pPr>
        <w:pStyle w:val="ans"/>
        <w:rPr>
          <w:szCs w:val="24"/>
        </w:rPr>
      </w:pPr>
    </w:p>
    <w:p w14:paraId="57CE06D9" w14:textId="77777777" w:rsidR="00EE574F" w:rsidRPr="00E47BEA" w:rsidRDefault="00C12DE7" w:rsidP="00F93E80">
      <w:pPr>
        <w:pStyle w:val="ans"/>
        <w:spacing w:after="120"/>
        <w:ind w:left="705" w:hanging="705"/>
        <w:rPr>
          <w:szCs w:val="24"/>
        </w:rPr>
      </w:pPr>
      <w:r w:rsidRPr="00E47BEA">
        <w:rPr>
          <w:szCs w:val="24"/>
        </w:rPr>
        <w:lastRenderedPageBreak/>
        <w:t>4.</w:t>
      </w:r>
      <w:r w:rsidR="004A451B">
        <w:rPr>
          <w:szCs w:val="24"/>
        </w:rPr>
        <w:t>4</w:t>
      </w:r>
      <w:r w:rsidR="00C5109F" w:rsidRPr="00E47BEA">
        <w:rPr>
          <w:szCs w:val="24"/>
        </w:rPr>
        <w:t>.</w:t>
      </w:r>
      <w:r w:rsidR="00C5109F" w:rsidRPr="00E47BEA">
        <w:rPr>
          <w:szCs w:val="24"/>
        </w:rPr>
        <w:tab/>
      </w:r>
      <w:r w:rsidR="00EE574F" w:rsidRPr="00E47BEA">
        <w:rPr>
          <w:szCs w:val="24"/>
        </w:rPr>
        <w:t xml:space="preserve">V případě, že jedna ze smluvních stran zjistí rozpory mezi ustanoveními této smlouvy, bude neprodleně písemně informovat stranu druhou. Rozpory budou do 7 dnů projednány smluvními stranami a </w:t>
      </w:r>
      <w:r w:rsidR="00065BF8" w:rsidRPr="00E47BEA">
        <w:rPr>
          <w:szCs w:val="24"/>
        </w:rPr>
        <w:t xml:space="preserve">v případě potřeby budou </w:t>
      </w:r>
      <w:r w:rsidR="00EE574F" w:rsidRPr="00E47BEA">
        <w:rPr>
          <w:szCs w:val="24"/>
        </w:rPr>
        <w:t>dohodnuty příp</w:t>
      </w:r>
      <w:r w:rsidR="00065BF8" w:rsidRPr="00E47BEA">
        <w:rPr>
          <w:szCs w:val="24"/>
        </w:rPr>
        <w:t>adné</w:t>
      </w:r>
      <w:r w:rsidR="00EE574F" w:rsidRPr="00E47BEA">
        <w:rPr>
          <w:szCs w:val="24"/>
        </w:rPr>
        <w:t xml:space="preserve"> změny smlouvy. </w:t>
      </w:r>
    </w:p>
    <w:p w14:paraId="15E9A3E7" w14:textId="77777777" w:rsidR="00EE574F" w:rsidRPr="00E47BEA" w:rsidRDefault="00EE574F" w:rsidP="0088096E">
      <w:pPr>
        <w:pStyle w:val="ans"/>
        <w:ind w:left="0" w:firstLine="0"/>
        <w:rPr>
          <w:b/>
          <w:szCs w:val="24"/>
        </w:rPr>
      </w:pPr>
    </w:p>
    <w:p w14:paraId="3F418C11" w14:textId="77777777" w:rsidR="00EE574F" w:rsidRPr="00E47BEA" w:rsidRDefault="00E34735">
      <w:pPr>
        <w:pStyle w:val="ans"/>
        <w:jc w:val="center"/>
        <w:rPr>
          <w:b/>
          <w:szCs w:val="24"/>
        </w:rPr>
      </w:pPr>
      <w:r w:rsidRPr="00E47BEA">
        <w:rPr>
          <w:b/>
          <w:szCs w:val="24"/>
        </w:rPr>
        <w:t xml:space="preserve">V. </w:t>
      </w:r>
      <w:r w:rsidR="00EE574F" w:rsidRPr="00E47BEA">
        <w:rPr>
          <w:b/>
          <w:szCs w:val="24"/>
        </w:rPr>
        <w:t>Lhůty zhotovení díla</w:t>
      </w:r>
    </w:p>
    <w:p w14:paraId="50A73607" w14:textId="77777777" w:rsidR="00EE574F" w:rsidRPr="00E47BEA" w:rsidRDefault="00EE574F">
      <w:pPr>
        <w:ind w:left="2124" w:firstLine="708"/>
        <w:rPr>
          <w:bCs/>
        </w:rPr>
      </w:pPr>
    </w:p>
    <w:p w14:paraId="39D079D1" w14:textId="77777777" w:rsidR="00EE574F" w:rsidRPr="00E47BEA" w:rsidRDefault="00775491" w:rsidP="00EC61B7">
      <w:pPr>
        <w:pStyle w:val="ans"/>
        <w:rPr>
          <w:szCs w:val="24"/>
        </w:rPr>
      </w:pPr>
      <w:r w:rsidRPr="00E47BEA">
        <w:rPr>
          <w:szCs w:val="24"/>
        </w:rPr>
        <w:t>5.1.</w:t>
      </w:r>
      <w:r w:rsidR="00EE574F" w:rsidRPr="00E47BEA">
        <w:rPr>
          <w:szCs w:val="24"/>
        </w:rPr>
        <w:tab/>
        <w:t xml:space="preserve">Zhotovitel </w:t>
      </w:r>
      <w:r w:rsidR="00A83BB9" w:rsidRPr="00E47BEA">
        <w:rPr>
          <w:szCs w:val="24"/>
        </w:rPr>
        <w:t>provede dílo v těchto lhůtách</w:t>
      </w:r>
      <w:r w:rsidR="00EE574F" w:rsidRPr="00E47BEA">
        <w:rPr>
          <w:szCs w:val="24"/>
        </w:rPr>
        <w:t>:</w:t>
      </w:r>
    </w:p>
    <w:p w14:paraId="0DDE2783" w14:textId="77777777" w:rsidR="003A6679" w:rsidRPr="00E47BEA" w:rsidRDefault="003A6679" w:rsidP="00D00698">
      <w:pPr>
        <w:spacing w:before="120"/>
        <w:ind w:left="709" w:hanging="142"/>
        <w:jc w:val="both"/>
        <w:rPr>
          <w:b/>
        </w:rPr>
      </w:pPr>
      <w:r w:rsidRPr="00E47BEA">
        <w:rPr>
          <w:b/>
        </w:rPr>
        <w:t>Doba plnění díla je stanovena na dobu určitou.</w:t>
      </w:r>
    </w:p>
    <w:p w14:paraId="1E9E853D" w14:textId="77777777" w:rsidR="003A6679" w:rsidRPr="00D00698" w:rsidRDefault="003A6679" w:rsidP="00D00698">
      <w:pPr>
        <w:keepNext/>
        <w:spacing w:before="120"/>
        <w:ind w:left="709" w:hanging="142"/>
        <w:jc w:val="both"/>
        <w:rPr>
          <w:b/>
        </w:rPr>
      </w:pPr>
      <w:r w:rsidRPr="00E47BEA">
        <w:rPr>
          <w:b/>
        </w:rPr>
        <w:t xml:space="preserve">Realizace prací bude </w:t>
      </w:r>
      <w:r w:rsidRPr="00D00698">
        <w:rPr>
          <w:b/>
        </w:rPr>
        <w:t>probíhat v následujících termínech:</w:t>
      </w:r>
    </w:p>
    <w:p w14:paraId="426A34ED" w14:textId="77777777" w:rsidR="003A6679" w:rsidRPr="00D00698" w:rsidRDefault="003A6679" w:rsidP="00D00698">
      <w:pPr>
        <w:ind w:left="709" w:hanging="142"/>
        <w:jc w:val="both"/>
        <w:rPr>
          <w:sz w:val="16"/>
        </w:rPr>
      </w:pPr>
    </w:p>
    <w:p w14:paraId="649A5416" w14:textId="77777777" w:rsidR="00075BF0" w:rsidRPr="00FB03EE" w:rsidRDefault="00075BF0" w:rsidP="00075BF0">
      <w:pPr>
        <w:autoSpaceDE w:val="0"/>
        <w:autoSpaceDN w:val="0"/>
        <w:adjustRightInd w:val="0"/>
        <w:ind w:left="3540" w:hanging="3114"/>
        <w:rPr>
          <w:rFonts w:eastAsia="Calibri"/>
          <w:color w:val="000000"/>
        </w:rPr>
      </w:pPr>
      <w:r w:rsidRPr="00FB03EE">
        <w:rPr>
          <w:rFonts w:eastAsia="Calibri"/>
          <w:b/>
          <w:bCs/>
          <w:color w:val="000000"/>
          <w:u w:val="single"/>
        </w:rPr>
        <w:t>Předání a převzetí staveniště</w:t>
      </w:r>
      <w:r w:rsidRPr="00FB03EE">
        <w:rPr>
          <w:rFonts w:eastAsia="Calibri"/>
          <w:b/>
          <w:bCs/>
          <w:color w:val="000000"/>
        </w:rPr>
        <w:t xml:space="preserve">: </w:t>
      </w:r>
      <w:r w:rsidRPr="00FB03EE">
        <w:rPr>
          <w:rFonts w:eastAsia="Calibri"/>
          <w:color w:val="000000"/>
        </w:rPr>
        <w:t xml:space="preserve">při podpisu smlouvy o dílo statutárními zástupci objednatele a zhotovitele </w:t>
      </w:r>
    </w:p>
    <w:p w14:paraId="0F98CD47" w14:textId="77777777" w:rsidR="00075BF0" w:rsidRPr="00FB03EE" w:rsidRDefault="00075BF0" w:rsidP="00075BF0">
      <w:pPr>
        <w:autoSpaceDE w:val="0"/>
        <w:autoSpaceDN w:val="0"/>
        <w:adjustRightInd w:val="0"/>
        <w:spacing w:after="240"/>
        <w:ind w:left="284"/>
        <w:rPr>
          <w:rFonts w:eastAsia="Calibri"/>
          <w:color w:val="000000"/>
        </w:rPr>
      </w:pPr>
      <w:r w:rsidRPr="00FB03EE">
        <w:rPr>
          <w:rFonts w:eastAsia="Calibri"/>
          <w:color w:val="000000"/>
        </w:rPr>
        <w:t xml:space="preserve">  </w:t>
      </w:r>
      <w:r w:rsidRPr="00FB03EE">
        <w:rPr>
          <w:rFonts w:eastAsia="Calibri"/>
          <w:b/>
          <w:bCs/>
          <w:color w:val="000000"/>
          <w:u w:val="single"/>
        </w:rPr>
        <w:t>Zahájení stavebních prací:</w:t>
      </w:r>
      <w:r w:rsidRPr="00FB03EE">
        <w:rPr>
          <w:rFonts w:eastAsia="Calibri"/>
          <w:b/>
          <w:bCs/>
          <w:color w:val="000000"/>
        </w:rPr>
        <w:t xml:space="preserve"> </w:t>
      </w:r>
      <w:r w:rsidRPr="00FB03EE">
        <w:rPr>
          <w:rFonts w:eastAsia="Calibri"/>
          <w:color w:val="000000"/>
        </w:rPr>
        <w:t xml:space="preserve">do 5 dnů od převzetí staveniště zhotovitelem od objednatele </w:t>
      </w:r>
    </w:p>
    <w:p w14:paraId="7407C4E0" w14:textId="77777777" w:rsidR="00075BF0" w:rsidRDefault="00075BF0" w:rsidP="00075BF0">
      <w:pPr>
        <w:spacing w:after="240"/>
        <w:ind w:left="426"/>
        <w:jc w:val="both"/>
        <w:rPr>
          <w:b/>
          <w:bCs/>
          <w:lang w:eastAsia="x-none"/>
        </w:rPr>
      </w:pPr>
      <w:r w:rsidRPr="00FB03EE">
        <w:rPr>
          <w:b/>
          <w:bCs/>
          <w:u w:val="single"/>
          <w:lang w:eastAsia="x-none"/>
        </w:rPr>
        <w:t>Požadovaný termín dokončení stavebních prací</w:t>
      </w:r>
      <w:r w:rsidRPr="00FB03EE">
        <w:rPr>
          <w:b/>
          <w:bCs/>
          <w:lang w:eastAsia="x-none"/>
        </w:rPr>
        <w:t>:</w:t>
      </w:r>
      <w:r w:rsidRPr="00FB03EE">
        <w:rPr>
          <w:bCs/>
          <w:lang w:eastAsia="x-none"/>
        </w:rPr>
        <w:t xml:space="preserve"> </w:t>
      </w:r>
      <w:r w:rsidRPr="00FB03EE">
        <w:rPr>
          <w:b/>
          <w:bCs/>
          <w:lang w:eastAsia="x-none"/>
        </w:rPr>
        <w:t>nejpozději do 31.05.2022</w:t>
      </w:r>
      <w:r>
        <w:rPr>
          <w:b/>
          <w:bCs/>
          <w:lang w:eastAsia="x-none"/>
        </w:rPr>
        <w:t xml:space="preserve"> </w:t>
      </w:r>
    </w:p>
    <w:p w14:paraId="7C45E928" w14:textId="77777777" w:rsidR="006E6D0B" w:rsidRPr="00D00698" w:rsidRDefault="006E6D0B" w:rsidP="006E6D0B">
      <w:pPr>
        <w:tabs>
          <w:tab w:val="left" w:pos="426"/>
        </w:tabs>
        <w:ind w:left="420" w:firstLine="6"/>
        <w:jc w:val="both"/>
      </w:pPr>
      <w:r w:rsidRPr="00D00698">
        <w:t xml:space="preserve">Doby a lhůty mohou být prodlouženy formou dodatku k této smlouvě v případě vzniku nepředvídatelných a neodvratitelných okolností. Nepředvídatelnou okolností je okolnost, o které zhotovitel nevěděl a nemohl vědět, zejména nepředpokládané průtahy ve výběrovém řízení na stavební práce, nevhodné klimatické podmínky (zejména ve vztahu k technologickým postupům, které se vážou k předmětu díla), rozsáhlejší vícepráce, oprávněné požadavky třetích osob (např. stavebního úřadu), skryté překážky v místě realizace stavby.  </w:t>
      </w:r>
    </w:p>
    <w:p w14:paraId="210E99EC" w14:textId="77777777" w:rsidR="006E6D0B" w:rsidRPr="00633E8A" w:rsidRDefault="006E6D0B" w:rsidP="006E6D0B">
      <w:pPr>
        <w:tabs>
          <w:tab w:val="left" w:pos="426"/>
        </w:tabs>
        <w:ind w:left="420" w:firstLine="6"/>
        <w:jc w:val="both"/>
      </w:pPr>
      <w:r w:rsidRPr="00D00698">
        <w:t>Doby a lhůty se prodlouží o dobu, po kterou budou práce přerušeny.</w:t>
      </w:r>
      <w:r w:rsidRPr="00633E8A">
        <w:t xml:space="preserve">   </w:t>
      </w:r>
    </w:p>
    <w:p w14:paraId="4833A5E9" w14:textId="77777777" w:rsidR="006E6D0B" w:rsidRPr="005D2F91" w:rsidRDefault="006E6D0B" w:rsidP="00EC61B7">
      <w:pPr>
        <w:ind w:left="709" w:hanging="709"/>
        <w:jc w:val="both"/>
        <w:rPr>
          <w:sz w:val="16"/>
        </w:rPr>
      </w:pPr>
    </w:p>
    <w:p w14:paraId="0070B7CF" w14:textId="77777777" w:rsidR="00D344B9" w:rsidRPr="00E47BEA" w:rsidRDefault="00D344B9" w:rsidP="00EC61B7">
      <w:pPr>
        <w:ind w:left="709" w:hanging="709"/>
        <w:rPr>
          <w:b/>
          <w:sz w:val="16"/>
          <w:u w:val="single"/>
        </w:rPr>
      </w:pPr>
    </w:p>
    <w:p w14:paraId="7F4843B5" w14:textId="77777777" w:rsidR="00EC61B7" w:rsidRPr="00E47BEA" w:rsidRDefault="00775491" w:rsidP="0088096E">
      <w:pPr>
        <w:pStyle w:val="ans"/>
        <w:rPr>
          <w:szCs w:val="24"/>
        </w:rPr>
      </w:pPr>
      <w:r w:rsidRPr="00E47BEA">
        <w:rPr>
          <w:szCs w:val="24"/>
        </w:rPr>
        <w:t xml:space="preserve">5.2. </w:t>
      </w:r>
      <w:r w:rsidR="00B73A88" w:rsidRPr="00E47BEA">
        <w:rPr>
          <w:szCs w:val="24"/>
        </w:rPr>
        <w:tab/>
      </w:r>
      <w:r w:rsidR="00EE574F" w:rsidRPr="00E47BEA">
        <w:rPr>
          <w:szCs w:val="24"/>
        </w:rPr>
        <w:t>Zhotovitel je oprávněn k přiměřenému prodloužení doby dokončení díla v případech, že:</w:t>
      </w:r>
    </w:p>
    <w:p w14:paraId="125A69D9" w14:textId="77777777" w:rsidR="00EE574F" w:rsidRPr="00E47BEA" w:rsidRDefault="00EE574F" w:rsidP="0088096E">
      <w:pPr>
        <w:pStyle w:val="ans"/>
        <w:numPr>
          <w:ilvl w:val="0"/>
          <w:numId w:val="24"/>
        </w:numPr>
        <w:ind w:left="1134" w:hanging="425"/>
        <w:rPr>
          <w:szCs w:val="24"/>
        </w:rPr>
      </w:pPr>
      <w:r w:rsidRPr="00E47BEA">
        <w:rPr>
          <w:szCs w:val="24"/>
        </w:rPr>
        <w:t xml:space="preserve">objednatel nesplní své závazky a povinnosti dle této </w:t>
      </w:r>
      <w:r w:rsidR="0088096E" w:rsidRPr="00E47BEA">
        <w:rPr>
          <w:szCs w:val="24"/>
        </w:rPr>
        <w:t>smlouvy a závazky vyplývající z </w:t>
      </w:r>
      <w:r w:rsidRPr="00E47BEA">
        <w:rPr>
          <w:szCs w:val="24"/>
        </w:rPr>
        <w:t>právních předpisů,</w:t>
      </w:r>
    </w:p>
    <w:p w14:paraId="319B68D9" w14:textId="77777777" w:rsidR="00EE574F" w:rsidRDefault="00EE574F" w:rsidP="00B73A88">
      <w:pPr>
        <w:pStyle w:val="ans2"/>
        <w:numPr>
          <w:ilvl w:val="0"/>
          <w:numId w:val="24"/>
        </w:numPr>
        <w:tabs>
          <w:tab w:val="left" w:pos="709"/>
        </w:tabs>
        <w:ind w:left="1134" w:hanging="425"/>
        <w:rPr>
          <w:szCs w:val="24"/>
        </w:rPr>
      </w:pPr>
      <w:r w:rsidRPr="00E47BEA">
        <w:rPr>
          <w:szCs w:val="24"/>
        </w:rPr>
        <w:t>objednatel požaduje z</w:t>
      </w:r>
      <w:r w:rsidR="00A66103" w:rsidRPr="00E47BEA">
        <w:rPr>
          <w:szCs w:val="24"/>
        </w:rPr>
        <w:t>měny smlouvy přesahující o 10</w:t>
      </w:r>
      <w:r w:rsidR="00E34735" w:rsidRPr="00E47BEA">
        <w:rPr>
          <w:szCs w:val="24"/>
        </w:rPr>
        <w:t xml:space="preserve"> </w:t>
      </w:r>
      <w:r w:rsidR="00A66103" w:rsidRPr="00E47BEA">
        <w:rPr>
          <w:szCs w:val="24"/>
        </w:rPr>
        <w:t xml:space="preserve">% </w:t>
      </w:r>
      <w:r w:rsidR="00BA025A">
        <w:rPr>
          <w:szCs w:val="24"/>
        </w:rPr>
        <w:t>původní hodnoty závazku</w:t>
      </w:r>
      <w:r w:rsidR="004E759D" w:rsidRPr="00E47BEA">
        <w:rPr>
          <w:szCs w:val="24"/>
        </w:rPr>
        <w:t>.</w:t>
      </w:r>
    </w:p>
    <w:p w14:paraId="32121D75" w14:textId="77777777" w:rsidR="009070A4" w:rsidRPr="00E47BEA" w:rsidRDefault="009070A4" w:rsidP="00900841">
      <w:pPr>
        <w:pStyle w:val="ans"/>
        <w:ind w:left="0" w:firstLine="0"/>
        <w:rPr>
          <w:b/>
          <w:szCs w:val="24"/>
        </w:rPr>
      </w:pPr>
    </w:p>
    <w:p w14:paraId="7C00D60F" w14:textId="77777777" w:rsidR="00EE574F" w:rsidRPr="00E47BEA" w:rsidRDefault="00E34735" w:rsidP="00AE36C6">
      <w:pPr>
        <w:pStyle w:val="ans"/>
        <w:spacing w:after="240"/>
        <w:jc w:val="center"/>
        <w:rPr>
          <w:b/>
          <w:szCs w:val="24"/>
        </w:rPr>
      </w:pPr>
      <w:r w:rsidRPr="00E47BEA">
        <w:rPr>
          <w:b/>
          <w:szCs w:val="24"/>
        </w:rPr>
        <w:t>V</w:t>
      </w:r>
      <w:r w:rsidR="00EE574F" w:rsidRPr="00E47BEA">
        <w:rPr>
          <w:b/>
          <w:szCs w:val="24"/>
        </w:rPr>
        <w:t>I. Cena za dílo</w:t>
      </w:r>
    </w:p>
    <w:p w14:paraId="4721055E" w14:textId="77777777" w:rsidR="0096449B" w:rsidRPr="00E47BEA" w:rsidRDefault="0096449B" w:rsidP="0096449B">
      <w:pPr>
        <w:tabs>
          <w:tab w:val="left" w:pos="426"/>
        </w:tabs>
        <w:ind w:left="420" w:hanging="420"/>
        <w:jc w:val="both"/>
      </w:pPr>
      <w:r w:rsidRPr="00E47BEA">
        <w:t>6.1. Dohodnutá cena díla zhotovitele pro objednatele podle této smlouvy odpovídá ocenění podle úplného rozpočtu zhotovitele</w:t>
      </w:r>
      <w:r w:rsidR="002854AA">
        <w:t xml:space="preserve"> (Příloha č. </w:t>
      </w:r>
      <w:r w:rsidR="007A145F">
        <w:t>1</w:t>
      </w:r>
      <w:r w:rsidR="008811E8">
        <w:t xml:space="preserve"> této smlouvy)</w:t>
      </w:r>
      <w:r w:rsidR="00E02432" w:rsidRPr="00E47BEA">
        <w:t xml:space="preserve"> </w:t>
      </w:r>
      <w:r w:rsidRPr="00E47BEA">
        <w:t xml:space="preserve">a </w:t>
      </w:r>
      <w:r w:rsidR="008E6BC4">
        <w:t xml:space="preserve">ocenění v Rekapitulaci nabídkové ceny (Příloha č. 3 této smlouvy) a </w:t>
      </w:r>
      <w:r w:rsidRPr="00E47BEA">
        <w:t>činí:</w:t>
      </w:r>
    </w:p>
    <w:p w14:paraId="58D7D42B" w14:textId="77777777" w:rsidR="0096449B" w:rsidRPr="00E47BEA" w:rsidRDefault="0096449B" w:rsidP="0096449B">
      <w:pPr>
        <w:pStyle w:val="ans"/>
        <w:rPr>
          <w:szCs w:val="24"/>
        </w:rPr>
      </w:pPr>
      <w:r w:rsidRPr="00E47BEA">
        <w:rPr>
          <w:szCs w:val="24"/>
        </w:rPr>
        <w:tab/>
        <w:t xml:space="preserve">            </w:t>
      </w:r>
    </w:p>
    <w:p w14:paraId="6AF35A79" w14:textId="77777777" w:rsidR="0096449B" w:rsidRPr="00E47BEA" w:rsidRDefault="0096449B" w:rsidP="0096449B">
      <w:pPr>
        <w:pStyle w:val="ans"/>
        <w:rPr>
          <w:szCs w:val="24"/>
        </w:rPr>
      </w:pPr>
      <w:r w:rsidRPr="00E47BEA">
        <w:rPr>
          <w:szCs w:val="24"/>
        </w:rPr>
        <w:t xml:space="preserve">        Celková cena:</w:t>
      </w:r>
    </w:p>
    <w:p w14:paraId="14E2C088" w14:textId="77777777" w:rsidR="0096449B" w:rsidRPr="00E47BEA" w:rsidRDefault="0096449B" w:rsidP="0096449B">
      <w:pPr>
        <w:pStyle w:val="ans"/>
        <w:jc w:val="center"/>
        <w:rPr>
          <w:szCs w:val="24"/>
        </w:rPr>
      </w:pPr>
      <w:r w:rsidRPr="00E47BEA">
        <w:rPr>
          <w:szCs w:val="24"/>
        </w:rPr>
        <w:t xml:space="preserve"> </w:t>
      </w:r>
      <w:r w:rsidR="00CE3F6C" w:rsidRPr="00E47BEA">
        <w:rPr>
          <w:szCs w:val="24"/>
        </w:rPr>
        <w:t>(</w:t>
      </w:r>
      <w:r w:rsidR="00CE3F6C" w:rsidRPr="005D2F91">
        <w:rPr>
          <w:szCs w:val="24"/>
          <w:highlight w:val="lightGray"/>
        </w:rPr>
        <w:t>DOPLNÍ UCHAZEČ</w:t>
      </w:r>
      <w:r w:rsidR="00CE3F6C" w:rsidRPr="00E47BEA">
        <w:rPr>
          <w:szCs w:val="24"/>
        </w:rPr>
        <w:t>),-- Kč bez DPH</w:t>
      </w:r>
    </w:p>
    <w:p w14:paraId="5A00DC86" w14:textId="77777777" w:rsidR="0096449B" w:rsidRPr="00E47BEA" w:rsidRDefault="0096449B" w:rsidP="0096449B">
      <w:pPr>
        <w:pStyle w:val="ans"/>
        <w:jc w:val="center"/>
        <w:rPr>
          <w:szCs w:val="24"/>
        </w:rPr>
      </w:pPr>
      <w:r w:rsidRPr="00E47BEA">
        <w:rPr>
          <w:szCs w:val="24"/>
        </w:rPr>
        <w:t xml:space="preserve">  …………………,-- Kč výše DPH</w:t>
      </w:r>
    </w:p>
    <w:p w14:paraId="6E18E694" w14:textId="77777777" w:rsidR="0096449B" w:rsidRPr="00E47BEA" w:rsidRDefault="0096449B" w:rsidP="0096449B">
      <w:pPr>
        <w:pStyle w:val="ans"/>
        <w:jc w:val="center"/>
        <w:rPr>
          <w:szCs w:val="24"/>
        </w:rPr>
      </w:pPr>
      <w:r w:rsidRPr="00E47BEA">
        <w:rPr>
          <w:szCs w:val="24"/>
        </w:rPr>
        <w:t xml:space="preserve">                      …………………,-- Kč (celková cena vč. DPH)</w:t>
      </w:r>
    </w:p>
    <w:p w14:paraId="4C52BD2B" w14:textId="77777777" w:rsidR="0096449B" w:rsidRPr="006176AD" w:rsidRDefault="0096449B" w:rsidP="0096449B">
      <w:pPr>
        <w:pStyle w:val="ans"/>
        <w:jc w:val="center"/>
        <w:rPr>
          <w:szCs w:val="24"/>
          <w:highlight w:val="yellow"/>
        </w:rPr>
      </w:pPr>
    </w:p>
    <w:p w14:paraId="1D2FE8C6" w14:textId="77777777" w:rsidR="0096449B" w:rsidRPr="0049168F" w:rsidRDefault="0096449B" w:rsidP="00B5202C">
      <w:pPr>
        <w:pStyle w:val="Normlnweb"/>
        <w:ind w:left="709" w:hanging="283"/>
        <w:jc w:val="both"/>
      </w:pPr>
      <w:r w:rsidRPr="0049168F">
        <w:t xml:space="preserve">Daň z přidané hodnoty bude účtována ve výši podle platných předpisů v době vzniku zdanitelného plnění. </w:t>
      </w:r>
    </w:p>
    <w:p w14:paraId="5201B8B7" w14:textId="77777777" w:rsidR="00611D78" w:rsidRPr="0049168F" w:rsidRDefault="00611D78">
      <w:pPr>
        <w:pStyle w:val="ans"/>
        <w:jc w:val="center"/>
        <w:rPr>
          <w:b/>
          <w:szCs w:val="24"/>
        </w:rPr>
      </w:pPr>
    </w:p>
    <w:p w14:paraId="27181495" w14:textId="77777777" w:rsidR="00775491" w:rsidRPr="0049168F" w:rsidRDefault="00EE574F" w:rsidP="00EC61B7">
      <w:pPr>
        <w:pStyle w:val="Normlnweb"/>
        <w:numPr>
          <w:ilvl w:val="1"/>
          <w:numId w:val="14"/>
        </w:numPr>
        <w:spacing w:after="200"/>
        <w:ind w:left="709" w:hanging="709"/>
        <w:jc w:val="both"/>
      </w:pPr>
      <w:r w:rsidRPr="0049168F">
        <w:t>V souladu se zákonem č. 526/1990 Sb. o cenách smluvní strany sjednávají cenu za dílo jako cenu pevnou a obsahuje veškeré náklady na realizac</w:t>
      </w:r>
      <w:r w:rsidR="00FE1986" w:rsidRPr="0049168F">
        <w:t>i díla v místě stavebních prací.</w:t>
      </w:r>
    </w:p>
    <w:p w14:paraId="61DA5246" w14:textId="77777777" w:rsidR="00EE574F" w:rsidRPr="0049168F" w:rsidRDefault="00EE574F" w:rsidP="00EC61B7">
      <w:pPr>
        <w:pStyle w:val="Normlnweb"/>
        <w:numPr>
          <w:ilvl w:val="1"/>
          <w:numId w:val="14"/>
        </w:numPr>
        <w:spacing w:after="200"/>
        <w:ind w:left="709" w:hanging="709"/>
        <w:jc w:val="both"/>
      </w:pPr>
      <w:r w:rsidRPr="0049168F">
        <w:t>Objednatel dále z</w:t>
      </w:r>
      <w:r w:rsidR="00A66103" w:rsidRPr="0049168F">
        <w:t xml:space="preserve">aplatí zhotoviteli cenu prací, </w:t>
      </w:r>
      <w:r w:rsidRPr="0049168F">
        <w:t>k jejichž zhotovení se zhotovitel zaváže po podpisu smlouvy formou dodatku ke smlouvě.</w:t>
      </w:r>
    </w:p>
    <w:p w14:paraId="0F931F79" w14:textId="77777777" w:rsidR="00EE574F" w:rsidRPr="0049168F" w:rsidRDefault="00062224" w:rsidP="00EC61B7">
      <w:pPr>
        <w:pStyle w:val="Normlnweb"/>
        <w:numPr>
          <w:ilvl w:val="1"/>
          <w:numId w:val="15"/>
        </w:numPr>
        <w:spacing w:after="200"/>
        <w:ind w:left="709" w:hanging="709"/>
        <w:jc w:val="both"/>
      </w:pPr>
      <w:r w:rsidRPr="0049168F">
        <w:rPr>
          <w:u w:val="single"/>
        </w:rPr>
        <w:lastRenderedPageBreak/>
        <w:t>Položkový</w:t>
      </w:r>
      <w:r w:rsidR="00EE574F" w:rsidRPr="0049168F">
        <w:rPr>
          <w:u w:val="single"/>
        </w:rPr>
        <w:t xml:space="preserve"> rozpoč</w:t>
      </w:r>
      <w:r w:rsidRPr="0049168F">
        <w:rPr>
          <w:u w:val="single"/>
        </w:rPr>
        <w:t>e</w:t>
      </w:r>
      <w:r w:rsidR="00EE574F" w:rsidRPr="0049168F">
        <w:rPr>
          <w:u w:val="single"/>
        </w:rPr>
        <w:t>t</w:t>
      </w:r>
      <w:r w:rsidR="00EE574F" w:rsidRPr="0049168F">
        <w:t xml:space="preserve"> j</w:t>
      </w:r>
      <w:r w:rsidRPr="0049168F">
        <w:t>e</w:t>
      </w:r>
      <w:r w:rsidR="00EE574F" w:rsidRPr="0049168F">
        <w:t xml:space="preserve"> nedílnou součástí této smlouvy. </w:t>
      </w:r>
      <w:r w:rsidR="00EE574F" w:rsidRPr="0049168F">
        <w:rPr>
          <w:u w:val="single"/>
        </w:rPr>
        <w:t>Položkov</w:t>
      </w:r>
      <w:r w:rsidRPr="0049168F">
        <w:rPr>
          <w:u w:val="single"/>
        </w:rPr>
        <w:t>ý</w:t>
      </w:r>
      <w:r w:rsidR="00EE574F" w:rsidRPr="0049168F">
        <w:rPr>
          <w:u w:val="single"/>
        </w:rPr>
        <w:t xml:space="preserve"> rozpoč</w:t>
      </w:r>
      <w:r w:rsidRPr="0049168F">
        <w:rPr>
          <w:u w:val="single"/>
        </w:rPr>
        <w:t>e</w:t>
      </w:r>
      <w:r w:rsidR="00EE574F" w:rsidRPr="0049168F">
        <w:rPr>
          <w:u w:val="single"/>
        </w:rPr>
        <w:t xml:space="preserve">t </w:t>
      </w:r>
      <w:r w:rsidR="0088096E" w:rsidRPr="0049168F">
        <w:t>slouží k </w:t>
      </w:r>
      <w:r w:rsidR="00EE574F" w:rsidRPr="0049168F">
        <w:t>prokazování finančního objemu provedených prací (tj. jako podklad pro fakturaci) a dále pro ocenění případných víceprací. Jednotkové ceny uvedené v položkovém rozpočtu jsou pro tyto účely cen</w:t>
      </w:r>
      <w:r w:rsidR="0088096E" w:rsidRPr="0049168F">
        <w:t>y pevné po celou dobu výstavby.</w:t>
      </w:r>
    </w:p>
    <w:p w14:paraId="1A2B28D8" w14:textId="77777777" w:rsidR="00EE574F" w:rsidRPr="0049168F" w:rsidRDefault="00EE574F" w:rsidP="00EC61B7">
      <w:pPr>
        <w:pStyle w:val="Normlnweb"/>
        <w:numPr>
          <w:ilvl w:val="1"/>
          <w:numId w:val="15"/>
        </w:numPr>
        <w:spacing w:after="200"/>
        <w:ind w:left="709" w:hanging="709"/>
        <w:jc w:val="both"/>
      </w:pPr>
      <w:r w:rsidRPr="0049168F">
        <w:t>Dohodnutá cena může být změněna pou</w:t>
      </w:r>
      <w:r w:rsidR="00A66103" w:rsidRPr="0049168F">
        <w:t>ze v případech</w:t>
      </w:r>
      <w:r w:rsidRPr="0049168F">
        <w:t>:</w:t>
      </w:r>
    </w:p>
    <w:p w14:paraId="04CAAFAD" w14:textId="77777777" w:rsidR="00EE574F" w:rsidRPr="0049168F" w:rsidRDefault="00EE574F" w:rsidP="00EC61B7">
      <w:pPr>
        <w:numPr>
          <w:ilvl w:val="0"/>
          <w:numId w:val="26"/>
        </w:numPr>
      </w:pPr>
      <w:r w:rsidRPr="0049168F">
        <w:t>změně předmětu plnění, dohodnutého ve smlouvě.</w:t>
      </w:r>
      <w:r w:rsidR="00A66103" w:rsidRPr="0049168F">
        <w:t xml:space="preserve"> </w:t>
      </w:r>
      <w:r w:rsidRPr="0049168F">
        <w:t>Změny musí být dohodnuty v dodatku ke smlouvě o dílo.</w:t>
      </w:r>
    </w:p>
    <w:p w14:paraId="6EC24514" w14:textId="77777777" w:rsidR="00EE574F" w:rsidRPr="0049168F" w:rsidRDefault="00EE574F" w:rsidP="00EC61B7">
      <w:pPr>
        <w:numPr>
          <w:ilvl w:val="0"/>
          <w:numId w:val="26"/>
        </w:numPr>
      </w:pPr>
      <w:r w:rsidRPr="0049168F">
        <w:t>při zákonné změně sazby DPH – podle účinnosti zákonné úpravy.</w:t>
      </w:r>
    </w:p>
    <w:p w14:paraId="2DE10A2D" w14:textId="77777777" w:rsidR="00EE574F" w:rsidRPr="0049168F" w:rsidRDefault="00EE574F" w:rsidP="00EC61B7">
      <w:pPr>
        <w:ind w:left="709" w:hanging="709"/>
      </w:pPr>
    </w:p>
    <w:p w14:paraId="2D502835" w14:textId="77777777" w:rsidR="00EE574F" w:rsidRPr="0049168F" w:rsidRDefault="00535049" w:rsidP="00EC61B7">
      <w:pPr>
        <w:pStyle w:val="Normlnweb"/>
        <w:spacing w:after="200"/>
        <w:ind w:left="709" w:hanging="709"/>
        <w:jc w:val="both"/>
      </w:pPr>
      <w:r w:rsidRPr="0049168F">
        <w:t xml:space="preserve">6.6 </w:t>
      </w:r>
      <w:r w:rsidR="00B73A88" w:rsidRPr="0049168F">
        <w:tab/>
      </w:r>
      <w:r w:rsidR="00EE574F" w:rsidRPr="0049168F">
        <w:t>Dojde-li ke změně předmětu plnění nebo jeho specifikace podle čl. II. této smlouvy,</w:t>
      </w:r>
      <w:r w:rsidR="00A66103" w:rsidRPr="0049168F">
        <w:t xml:space="preserve"> bude cena stanovena následovně</w:t>
      </w:r>
      <w:r w:rsidR="00EE574F" w:rsidRPr="0049168F">
        <w:t xml:space="preserve">: </w:t>
      </w:r>
    </w:p>
    <w:p w14:paraId="77233425" w14:textId="77777777" w:rsidR="00EE574F" w:rsidRPr="0049168F" w:rsidRDefault="00EE574F" w:rsidP="00EC61B7">
      <w:pPr>
        <w:pStyle w:val="Normlnweb"/>
        <w:numPr>
          <w:ilvl w:val="0"/>
          <w:numId w:val="2"/>
        </w:numPr>
        <w:tabs>
          <w:tab w:val="num" w:pos="540"/>
          <w:tab w:val="num" w:pos="709"/>
        </w:tabs>
        <w:spacing w:after="200"/>
        <w:ind w:left="709" w:hanging="283"/>
        <w:jc w:val="both"/>
      </w:pPr>
      <w:r w:rsidRPr="0049168F">
        <w:t>na základě písemného soupisu rozsahu prací a jejich specifikací, odsouhlaseného oběma stranami</w:t>
      </w:r>
      <w:r w:rsidR="004E759D" w:rsidRPr="0049168F">
        <w:t>.</w:t>
      </w:r>
    </w:p>
    <w:p w14:paraId="1C9466CE" w14:textId="77777777" w:rsidR="00EE574F" w:rsidRPr="0049168F" w:rsidRDefault="00EE574F" w:rsidP="00EC61B7">
      <w:pPr>
        <w:pStyle w:val="Normlnweb"/>
        <w:numPr>
          <w:ilvl w:val="1"/>
          <w:numId w:val="16"/>
        </w:numPr>
        <w:spacing w:after="200"/>
        <w:ind w:left="709" w:hanging="709"/>
        <w:jc w:val="both"/>
      </w:pPr>
      <w:r w:rsidRPr="0049168F">
        <w:t xml:space="preserve">Stejným způsobem bude stanovena cena prací sjednaných nad rámec sjednaného díla, tzv. víceprací, nedohodnou-li se smluvní strany jinak. </w:t>
      </w:r>
    </w:p>
    <w:p w14:paraId="0438ADF4" w14:textId="77777777" w:rsidR="00EE574F" w:rsidRPr="0049168F" w:rsidRDefault="00EE574F" w:rsidP="00EC61B7">
      <w:pPr>
        <w:pStyle w:val="Normlnweb"/>
        <w:numPr>
          <w:ilvl w:val="1"/>
          <w:numId w:val="16"/>
        </w:numPr>
        <w:spacing w:after="200"/>
        <w:ind w:left="709" w:hanging="709"/>
        <w:jc w:val="both"/>
      </w:pPr>
      <w:r w:rsidRPr="0049168F">
        <w:t>Veškeré vícepráce, změny, doplňky nebo rozšíření, které si objednatel dodatečně objedná u zhotovitele, musí být ještě před jejich realizací vzájemně písemně odsouhlaseny, včetně způsobu jejich provedení a ocenění.</w:t>
      </w:r>
    </w:p>
    <w:p w14:paraId="0D761733" w14:textId="77777777" w:rsidR="00EE574F" w:rsidRPr="0049168F" w:rsidRDefault="00EE574F" w:rsidP="00EC61B7">
      <w:pPr>
        <w:pStyle w:val="Normlnweb"/>
        <w:numPr>
          <w:ilvl w:val="1"/>
          <w:numId w:val="16"/>
        </w:numPr>
        <w:spacing w:after="200"/>
        <w:ind w:left="709" w:hanging="709"/>
        <w:jc w:val="both"/>
      </w:pPr>
      <w:r w:rsidRPr="0049168F">
        <w:t>Změnu ceny, její zvýšení nebo snížení a cenu víceprací jsou smluvní strany povinny uvést v písemném dodatku uzavřeném v souladu s čl.</w:t>
      </w:r>
      <w:r w:rsidR="00B36B94" w:rsidRPr="0049168F">
        <w:t xml:space="preserve"> XII</w:t>
      </w:r>
      <w:r w:rsidRPr="0049168F">
        <w:t>. této smlouvy.</w:t>
      </w:r>
    </w:p>
    <w:p w14:paraId="0664C3CA" w14:textId="77777777" w:rsidR="00BD54B8" w:rsidRDefault="00EE574F" w:rsidP="00AE36C6">
      <w:pPr>
        <w:pStyle w:val="Normlnweb"/>
        <w:numPr>
          <w:ilvl w:val="1"/>
          <w:numId w:val="16"/>
        </w:numPr>
        <w:spacing w:after="360" w:afterAutospacing="0"/>
        <w:ind w:left="709" w:hanging="709"/>
        <w:jc w:val="both"/>
      </w:pPr>
      <w:r w:rsidRPr="0049168F">
        <w:t>Zhotoviteli zaniká nárok na zvýšení ceny v případě, že se vyskytne potřeba prací, dodávek a činností</w:t>
      </w:r>
      <w:r w:rsidR="00A66103" w:rsidRPr="0049168F">
        <w:t>,</w:t>
      </w:r>
      <w:r w:rsidRPr="0049168F">
        <w:t xml:space="preserve"> nezahrnutých v této smlouvě a zhotovitel neoznámí tuto skutečnost objednateli do pěti dnů poté, kdy se potřeba těchto prací, dodávek a činností objevila.</w:t>
      </w:r>
    </w:p>
    <w:p w14:paraId="62B7E210" w14:textId="77777777" w:rsidR="00EE574F" w:rsidRPr="0049168F" w:rsidRDefault="00E274CC">
      <w:pPr>
        <w:pStyle w:val="ans"/>
        <w:jc w:val="center"/>
        <w:rPr>
          <w:b/>
          <w:szCs w:val="24"/>
        </w:rPr>
      </w:pPr>
      <w:r w:rsidRPr="0049168F">
        <w:rPr>
          <w:b/>
          <w:szCs w:val="24"/>
        </w:rPr>
        <w:t>V</w:t>
      </w:r>
      <w:r w:rsidR="00E34735" w:rsidRPr="0049168F">
        <w:rPr>
          <w:b/>
          <w:szCs w:val="24"/>
        </w:rPr>
        <w:t>II</w:t>
      </w:r>
      <w:r w:rsidR="00EE574F" w:rsidRPr="0049168F">
        <w:rPr>
          <w:b/>
          <w:szCs w:val="24"/>
        </w:rPr>
        <w:t>. Účtování a placení ceny</w:t>
      </w:r>
    </w:p>
    <w:p w14:paraId="43687D2B" w14:textId="77777777" w:rsidR="000C3AD9" w:rsidRPr="0049168F" w:rsidRDefault="000C3AD9">
      <w:pPr>
        <w:pStyle w:val="ans"/>
        <w:jc w:val="center"/>
        <w:rPr>
          <w:b/>
          <w:szCs w:val="24"/>
        </w:rPr>
      </w:pPr>
    </w:p>
    <w:p w14:paraId="1A96B00B" w14:textId="77777777" w:rsidR="000C3AD9" w:rsidRPr="006176AD" w:rsidRDefault="000C3AD9" w:rsidP="000C3AD9">
      <w:pPr>
        <w:jc w:val="both"/>
        <w:rPr>
          <w:highlight w:val="yellow"/>
        </w:rPr>
      </w:pPr>
      <w:r w:rsidRPr="0049168F">
        <w:t xml:space="preserve">Dílo bude </w:t>
      </w:r>
      <w:r w:rsidRPr="005D2F91">
        <w:t>hrazeno jednou měsíčně po</w:t>
      </w:r>
      <w:r w:rsidRPr="0049168F">
        <w:t xml:space="preserve"> vystavení faktury za provedenou část díla bez vad a nedodělků se splatností 30 dnů. Součástí faktury musí být položkový rozpočet s provedenými pracemi za dané období.</w:t>
      </w:r>
    </w:p>
    <w:p w14:paraId="21EC4C2C" w14:textId="77777777" w:rsidR="007F25F4" w:rsidRDefault="007F25F4" w:rsidP="000C3AD9">
      <w:pPr>
        <w:jc w:val="both"/>
      </w:pPr>
    </w:p>
    <w:p w14:paraId="0132F3FA" w14:textId="77777777" w:rsidR="0010667B" w:rsidRPr="0049168F" w:rsidRDefault="0010667B" w:rsidP="0088096E">
      <w:pPr>
        <w:keepNext/>
        <w:spacing w:before="100" w:after="100"/>
        <w:jc w:val="both"/>
      </w:pPr>
      <w:r w:rsidRPr="0049168F">
        <w:t>Zhotovitel je oprávněn vystavit fakturu:</w:t>
      </w:r>
    </w:p>
    <w:p w14:paraId="1AC675F2" w14:textId="77777777" w:rsidR="007F25F4" w:rsidRPr="005D2F91" w:rsidRDefault="007F25F4" w:rsidP="007F25F4">
      <w:pPr>
        <w:numPr>
          <w:ilvl w:val="0"/>
          <w:numId w:val="4"/>
        </w:numPr>
        <w:spacing w:before="100" w:after="100"/>
        <w:jc w:val="both"/>
      </w:pPr>
      <w:r w:rsidRPr="0049168F">
        <w:rPr>
          <w:b/>
        </w:rPr>
        <w:t xml:space="preserve">nejdříve od okamžiku </w:t>
      </w:r>
      <w:r w:rsidR="00EA4475" w:rsidRPr="00EA4475">
        <w:t xml:space="preserve">písemného </w:t>
      </w:r>
      <w:r w:rsidRPr="005D2F91">
        <w:t>odsouhlasení částečného plnění předmětu této smlouvy o dílo objednatelem</w:t>
      </w:r>
      <w:r w:rsidR="0019046D">
        <w:t xml:space="preserve"> a zhotovitelem,</w:t>
      </w:r>
    </w:p>
    <w:p w14:paraId="4AA77A44" w14:textId="77777777" w:rsidR="0010667B" w:rsidRPr="0049168F" w:rsidRDefault="0010667B" w:rsidP="00B13BC5">
      <w:pPr>
        <w:numPr>
          <w:ilvl w:val="0"/>
          <w:numId w:val="4"/>
        </w:numPr>
        <w:spacing w:before="100" w:after="100"/>
        <w:jc w:val="both"/>
      </w:pPr>
      <w:r w:rsidRPr="0049168F">
        <w:t xml:space="preserve">nejpozději do 30 dnů od </w:t>
      </w:r>
      <w:r w:rsidR="00EA4475">
        <w:t xml:space="preserve">písemného </w:t>
      </w:r>
      <w:r w:rsidR="0019046D">
        <w:t xml:space="preserve">odsouhlasení částečného </w:t>
      </w:r>
      <w:r w:rsidRPr="0049168F">
        <w:t xml:space="preserve">plnění předmětu </w:t>
      </w:r>
      <w:r w:rsidR="0019046D">
        <w:t xml:space="preserve">této smlouvy </w:t>
      </w:r>
      <w:r w:rsidRPr="0049168F">
        <w:t>objednatelem</w:t>
      </w:r>
      <w:r w:rsidR="0019046D">
        <w:t xml:space="preserve"> a zhotovitelem.</w:t>
      </w:r>
    </w:p>
    <w:p w14:paraId="160A4E45" w14:textId="77777777" w:rsidR="00EE574F" w:rsidRPr="0049168F" w:rsidRDefault="00EE574F" w:rsidP="0088096E">
      <w:pPr>
        <w:keepNext/>
        <w:spacing w:before="100" w:after="100"/>
        <w:jc w:val="both"/>
      </w:pPr>
      <w:r w:rsidRPr="0049168F">
        <w:t>Fa</w:t>
      </w:r>
      <w:r w:rsidR="00623394" w:rsidRPr="0049168F">
        <w:t>ktury zhotovitele musí formou a </w:t>
      </w:r>
      <w:r w:rsidRPr="0049168F">
        <w:t>obsahem odpovídat zákonu o účetnictví a zákonu o dani z přidané hodnoty a musí</w:t>
      </w:r>
      <w:r w:rsidRPr="0049168F">
        <w:rPr>
          <w:color w:val="FF0000"/>
        </w:rPr>
        <w:t xml:space="preserve"> </w:t>
      </w:r>
      <w:r w:rsidR="00A83BB9" w:rsidRPr="0049168F">
        <w:t>obsahovat</w:t>
      </w:r>
      <w:r w:rsidRPr="0049168F">
        <w:t>:</w:t>
      </w:r>
    </w:p>
    <w:p w14:paraId="24697AD8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označení účetního dokladu a jeho pořadové číslo </w:t>
      </w:r>
    </w:p>
    <w:p w14:paraId="7D9A78C5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>identifika</w:t>
      </w:r>
      <w:r w:rsidR="0010667B" w:rsidRPr="0049168F">
        <w:t>ční údaje objednatele včetně IČ</w:t>
      </w:r>
      <w:r w:rsidRPr="0049168F">
        <w:t xml:space="preserve"> </w:t>
      </w:r>
    </w:p>
    <w:p w14:paraId="2A1828A3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lastRenderedPageBreak/>
        <w:t xml:space="preserve">identifikační údaje zhotovitele včetně DIČ </w:t>
      </w:r>
    </w:p>
    <w:p w14:paraId="7BDBAD7C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popis obsahu účetního dokladu </w:t>
      </w:r>
    </w:p>
    <w:p w14:paraId="359B57B2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datum vystavení </w:t>
      </w:r>
    </w:p>
    <w:p w14:paraId="23802600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datum uskutečnění zdanitelného plnění </w:t>
      </w:r>
    </w:p>
    <w:p w14:paraId="063E9BC8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výši ceny bez daně celkem </w:t>
      </w:r>
    </w:p>
    <w:p w14:paraId="2AEAE99A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sazbu daně </w:t>
      </w:r>
    </w:p>
    <w:p w14:paraId="1110774A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výši daně celkem zaokrouhlenou dle příslušných předpisů </w:t>
      </w:r>
    </w:p>
    <w:p w14:paraId="3FBD0A28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cenu celkem včetně daně </w:t>
      </w:r>
    </w:p>
    <w:p w14:paraId="523B63D1" w14:textId="77777777" w:rsidR="00EE574F" w:rsidRPr="0049168F" w:rsidRDefault="00EE574F" w:rsidP="00EC61B7">
      <w:pPr>
        <w:numPr>
          <w:ilvl w:val="0"/>
          <w:numId w:val="3"/>
        </w:numPr>
        <w:tabs>
          <w:tab w:val="clear" w:pos="720"/>
          <w:tab w:val="num" w:pos="993"/>
        </w:tabs>
        <w:ind w:hanging="153"/>
      </w:pPr>
      <w:r w:rsidRPr="0049168F">
        <w:t xml:space="preserve">podpis odpovědné osoby zhotovitele </w:t>
      </w:r>
    </w:p>
    <w:p w14:paraId="4B71271C" w14:textId="77777777" w:rsidR="002217BA" w:rsidRDefault="00EE574F" w:rsidP="002217BA">
      <w:pPr>
        <w:numPr>
          <w:ilvl w:val="0"/>
          <w:numId w:val="3"/>
        </w:numPr>
        <w:tabs>
          <w:tab w:val="clear" w:pos="720"/>
          <w:tab w:val="num" w:pos="993"/>
        </w:tabs>
        <w:ind w:hanging="153"/>
        <w:rPr>
          <w:b/>
        </w:rPr>
      </w:pPr>
      <w:r w:rsidRPr="0049168F">
        <w:rPr>
          <w:b/>
        </w:rPr>
        <w:t>přílohu - soupis provedených prací oc</w:t>
      </w:r>
      <w:r w:rsidR="002217BA">
        <w:rPr>
          <w:b/>
        </w:rPr>
        <w:t>eněný podle dohodnutého způsobu</w:t>
      </w:r>
    </w:p>
    <w:p w14:paraId="4EF64360" w14:textId="77777777" w:rsidR="004738E6" w:rsidRPr="002217BA" w:rsidRDefault="007F25F4" w:rsidP="002217BA">
      <w:pPr>
        <w:numPr>
          <w:ilvl w:val="0"/>
          <w:numId w:val="3"/>
        </w:numPr>
        <w:tabs>
          <w:tab w:val="clear" w:pos="720"/>
          <w:tab w:val="num" w:pos="993"/>
        </w:tabs>
        <w:spacing w:after="120"/>
        <w:ind w:hanging="153"/>
        <w:rPr>
          <w:b/>
        </w:rPr>
      </w:pPr>
      <w:r w:rsidRPr="002217BA">
        <w:rPr>
          <w:b/>
        </w:rPr>
        <w:t>n</w:t>
      </w:r>
      <w:r w:rsidR="00980610" w:rsidRPr="002217BA">
        <w:rPr>
          <w:b/>
        </w:rPr>
        <w:t xml:space="preserve">ázev </w:t>
      </w:r>
      <w:r w:rsidR="005014E8" w:rsidRPr="002217BA">
        <w:rPr>
          <w:b/>
        </w:rPr>
        <w:t>projektu</w:t>
      </w:r>
      <w:r w:rsidR="00602C44" w:rsidRPr="002217BA">
        <w:rPr>
          <w:b/>
        </w:rPr>
        <w:t xml:space="preserve">: </w:t>
      </w:r>
      <w:r w:rsidR="00804987">
        <w:rPr>
          <w:b/>
        </w:rPr>
        <w:t>„</w:t>
      </w:r>
      <w:r w:rsidR="00D44D5A">
        <w:rPr>
          <w:b/>
          <w:i/>
        </w:rPr>
        <w:t>Obnova víceúčelového školního hřiště v obci Pňovice</w:t>
      </w:r>
      <w:r w:rsidR="00BE7972" w:rsidRPr="002217BA">
        <w:rPr>
          <w:b/>
          <w:i/>
        </w:rPr>
        <w:t>“</w:t>
      </w:r>
    </w:p>
    <w:p w14:paraId="58838A6C" w14:textId="77777777" w:rsidR="00EE574F" w:rsidRPr="00E91BD5" w:rsidRDefault="00EE574F" w:rsidP="002217BA">
      <w:pPr>
        <w:pStyle w:val="Normlnweb"/>
        <w:spacing w:after="240" w:afterAutospacing="0"/>
        <w:ind w:firstLine="709"/>
        <w:rPr>
          <w:u w:val="single"/>
        </w:rPr>
      </w:pPr>
      <w:r w:rsidRPr="00E91BD5">
        <w:rPr>
          <w:b/>
          <w:u w:val="single"/>
        </w:rPr>
        <w:t>Bez kteréhokoliv z uvedených údajů je faktura neplatná</w:t>
      </w:r>
      <w:r w:rsidRPr="00E91BD5">
        <w:rPr>
          <w:u w:val="single"/>
        </w:rPr>
        <w:t>.</w:t>
      </w:r>
    </w:p>
    <w:p w14:paraId="49623530" w14:textId="77777777" w:rsidR="00EE574F" w:rsidRPr="00E91BD5" w:rsidRDefault="00EE574F" w:rsidP="00B47B55">
      <w:pPr>
        <w:pStyle w:val="Normlnweb"/>
        <w:numPr>
          <w:ilvl w:val="1"/>
          <w:numId w:val="17"/>
        </w:numPr>
        <w:ind w:left="709" w:hanging="709"/>
        <w:jc w:val="both"/>
      </w:pPr>
      <w:r w:rsidRPr="00E91BD5">
        <w:t xml:space="preserve">Za doručení faktury se považuje den předání faktury objednateli, nebo třetí den po jejím doporučeném odeslání zhotovitelem, pokud si ji objednatel ve lhůtě nevyzvedl nebo odmítl převzít. Zhotovitel je povinen vystavit a předat fakturu tak, aby byla objednateli doručena nejpozději desátý pracovní den následujícího měsíce. </w:t>
      </w:r>
    </w:p>
    <w:p w14:paraId="579F581D" w14:textId="77777777" w:rsidR="00EE574F" w:rsidRPr="00E91BD5" w:rsidRDefault="00EE574F" w:rsidP="00EC61B7">
      <w:pPr>
        <w:pStyle w:val="ans"/>
        <w:numPr>
          <w:ilvl w:val="1"/>
          <w:numId w:val="17"/>
        </w:numPr>
        <w:ind w:left="709" w:hanging="709"/>
        <w:rPr>
          <w:szCs w:val="24"/>
        </w:rPr>
      </w:pPr>
      <w:r w:rsidRPr="00E91BD5">
        <w:rPr>
          <w:szCs w:val="24"/>
        </w:rPr>
        <w:t xml:space="preserve">Fakturované částky budou splatné do </w:t>
      </w:r>
      <w:r w:rsidR="0010667B" w:rsidRPr="00E91BD5">
        <w:rPr>
          <w:szCs w:val="24"/>
        </w:rPr>
        <w:t>30</w:t>
      </w:r>
      <w:r w:rsidR="00A66103" w:rsidRPr="00E91BD5">
        <w:rPr>
          <w:szCs w:val="24"/>
        </w:rPr>
        <w:t xml:space="preserve"> </w:t>
      </w:r>
      <w:r w:rsidRPr="00E91BD5">
        <w:rPr>
          <w:szCs w:val="24"/>
        </w:rPr>
        <w:t>kalendářních dnů po obdržení faktury objednatelem. Zhotovitel nebude požadovat smluvní pokutu za prodlení s úhradou faktury</w:t>
      </w:r>
      <w:r w:rsidR="008A18B8" w:rsidRPr="00E91BD5">
        <w:rPr>
          <w:szCs w:val="24"/>
        </w:rPr>
        <w:t>.</w:t>
      </w:r>
    </w:p>
    <w:p w14:paraId="17043D09" w14:textId="77777777" w:rsidR="008A18B8" w:rsidRPr="00E91BD5" w:rsidRDefault="008A18B8" w:rsidP="00EC61B7">
      <w:pPr>
        <w:pStyle w:val="ans"/>
        <w:rPr>
          <w:szCs w:val="24"/>
        </w:rPr>
      </w:pPr>
    </w:p>
    <w:p w14:paraId="18A63659" w14:textId="77777777" w:rsidR="00EE574F" w:rsidRPr="00E91BD5" w:rsidRDefault="00EE574F" w:rsidP="008E0C7F">
      <w:pPr>
        <w:pStyle w:val="ans"/>
        <w:numPr>
          <w:ilvl w:val="1"/>
          <w:numId w:val="17"/>
        </w:numPr>
        <w:spacing w:after="120"/>
        <w:ind w:left="709" w:hanging="709"/>
        <w:rPr>
          <w:b/>
          <w:szCs w:val="24"/>
        </w:rPr>
      </w:pPr>
      <w:r w:rsidRPr="00E91BD5">
        <w:rPr>
          <w:szCs w:val="24"/>
        </w:rPr>
        <w:t>Úhradou faktury se rozumí připsání předmětné částky na účet zhotovitele.</w:t>
      </w:r>
    </w:p>
    <w:p w14:paraId="3B7FB106" w14:textId="77777777" w:rsidR="008A18B8" w:rsidRPr="00E91BD5" w:rsidRDefault="008A18B8" w:rsidP="008A18B8">
      <w:pPr>
        <w:pStyle w:val="Odstavecseseznamem"/>
        <w:rPr>
          <w:b/>
        </w:rPr>
      </w:pPr>
    </w:p>
    <w:p w14:paraId="2CB711F7" w14:textId="77777777" w:rsidR="00EE574F" w:rsidRPr="00E91BD5" w:rsidRDefault="00E34735" w:rsidP="00B5202C">
      <w:pPr>
        <w:pStyle w:val="ans"/>
        <w:keepNext/>
        <w:spacing w:after="120"/>
        <w:jc w:val="center"/>
        <w:rPr>
          <w:b/>
          <w:szCs w:val="24"/>
        </w:rPr>
      </w:pPr>
      <w:r w:rsidRPr="00E91BD5">
        <w:rPr>
          <w:b/>
          <w:szCs w:val="24"/>
        </w:rPr>
        <w:t>V</w:t>
      </w:r>
      <w:r w:rsidR="003F73C7" w:rsidRPr="00E91BD5">
        <w:rPr>
          <w:b/>
          <w:szCs w:val="24"/>
        </w:rPr>
        <w:t>III</w:t>
      </w:r>
      <w:r w:rsidR="00A66103" w:rsidRPr="00E91BD5">
        <w:rPr>
          <w:b/>
          <w:szCs w:val="24"/>
        </w:rPr>
        <w:t xml:space="preserve">. </w:t>
      </w:r>
      <w:r w:rsidR="00EE574F" w:rsidRPr="00E91BD5">
        <w:rPr>
          <w:b/>
          <w:szCs w:val="24"/>
        </w:rPr>
        <w:t>Záruka, vady díla</w:t>
      </w:r>
    </w:p>
    <w:p w14:paraId="063901F5" w14:textId="77777777" w:rsidR="00EE574F" w:rsidRDefault="00EE574F" w:rsidP="00EC61B7">
      <w:pPr>
        <w:pStyle w:val="ans"/>
        <w:numPr>
          <w:ilvl w:val="1"/>
          <w:numId w:val="18"/>
        </w:numPr>
        <w:ind w:left="709" w:hanging="709"/>
        <w:rPr>
          <w:szCs w:val="24"/>
        </w:rPr>
      </w:pPr>
      <w:r w:rsidRPr="00E91BD5">
        <w:rPr>
          <w:szCs w:val="24"/>
        </w:rPr>
        <w:t>Odpovědnost za vady sjednanýc</w:t>
      </w:r>
      <w:r w:rsidR="00A66103" w:rsidRPr="00E91BD5">
        <w:rPr>
          <w:szCs w:val="24"/>
        </w:rPr>
        <w:t xml:space="preserve">h prací se řídí ustanoveními </w:t>
      </w:r>
      <w:r w:rsidR="00EC61B7" w:rsidRPr="00E91BD5">
        <w:rPr>
          <w:szCs w:val="24"/>
        </w:rPr>
        <w:t xml:space="preserve">§ </w:t>
      </w:r>
      <w:smartTag w:uri="urn:schemas-microsoft-com:office:smarttags" w:element="metricconverter">
        <w:smartTagPr>
          <w:attr w:name="ProductID" w:val="2615 a"/>
        </w:smartTagPr>
        <w:r w:rsidR="00EC61B7" w:rsidRPr="00E91BD5">
          <w:rPr>
            <w:szCs w:val="24"/>
          </w:rPr>
          <w:t>2615 a</w:t>
        </w:r>
      </w:smartTag>
      <w:r w:rsidR="00731979" w:rsidRPr="00E91BD5">
        <w:rPr>
          <w:szCs w:val="24"/>
        </w:rPr>
        <w:t xml:space="preserve"> </w:t>
      </w:r>
      <w:r w:rsidRPr="00E91BD5">
        <w:rPr>
          <w:szCs w:val="24"/>
        </w:rPr>
        <w:t>následujících Občanského zákoníku.</w:t>
      </w:r>
    </w:p>
    <w:p w14:paraId="540CC395" w14:textId="77777777" w:rsidR="002C4EC4" w:rsidRDefault="002C4EC4" w:rsidP="002C4EC4">
      <w:pPr>
        <w:pStyle w:val="ans"/>
        <w:rPr>
          <w:szCs w:val="24"/>
        </w:rPr>
      </w:pPr>
    </w:p>
    <w:p w14:paraId="08B81216" w14:textId="77777777" w:rsidR="00875EAE" w:rsidRPr="002C4EC4" w:rsidRDefault="00EC61B7" w:rsidP="00B47B55">
      <w:pPr>
        <w:pStyle w:val="Nadpis2"/>
        <w:spacing w:before="0" w:after="0"/>
        <w:ind w:left="709" w:hanging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C4EC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8.2</w:t>
      </w:r>
      <w:r w:rsidRPr="002C4EC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="0096449B" w:rsidRPr="002C4EC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Zhotovitel poskytuje záruku v délce 60 měsíců na stavební část, na veškeré dodávky strojů, zařízení, technologií, materiálů, která začíná plynout ode dne řádného předání a převzetí díla. V případě, že dílo bude předáváno po částech, začíná plynout výše uvedená záruka na každou takto předanou část ode dne jejího předání a převzetí.</w:t>
      </w:r>
    </w:p>
    <w:p w14:paraId="189A7923" w14:textId="77777777" w:rsidR="00EE574F" w:rsidRPr="002C4EC4" w:rsidRDefault="00EE574F" w:rsidP="00EC61B7">
      <w:pPr>
        <w:pStyle w:val="ans"/>
        <w:tabs>
          <w:tab w:val="num" w:pos="720"/>
        </w:tabs>
        <w:rPr>
          <w:szCs w:val="24"/>
        </w:rPr>
      </w:pPr>
    </w:p>
    <w:p w14:paraId="7925EE75" w14:textId="77777777" w:rsidR="00F544A1" w:rsidRPr="002C4EC4" w:rsidRDefault="00B12686" w:rsidP="00EC61B7">
      <w:pPr>
        <w:pStyle w:val="ans"/>
        <w:rPr>
          <w:szCs w:val="24"/>
        </w:rPr>
      </w:pPr>
      <w:r w:rsidRPr="002C4EC4">
        <w:rPr>
          <w:szCs w:val="24"/>
        </w:rPr>
        <w:t xml:space="preserve">8.3 </w:t>
      </w:r>
      <w:r w:rsidR="00EC61B7" w:rsidRPr="002C4EC4">
        <w:rPr>
          <w:szCs w:val="24"/>
        </w:rPr>
        <w:tab/>
      </w:r>
      <w:r w:rsidR="00F544A1" w:rsidRPr="002C4EC4">
        <w:rPr>
          <w:szCs w:val="24"/>
        </w:rPr>
        <w:t>V této době se zhotovitel zavazuje, že dílo bude mít po celou dobu záruky vlastnosti obvyklé. Zhotovitel se zavazuje za vady, za něž odpovídá, odstranit ve lhůtě stanovené v písemné reklamaci a to nejpozději do 10 dnů od zjištění rozsahu závady. Po dobu opravy zajistí objednatel – provozovatel znehybnění vadné části nebo ji odstraní z provozu úplně.</w:t>
      </w:r>
    </w:p>
    <w:p w14:paraId="3F39E7EE" w14:textId="77777777" w:rsidR="00EE574F" w:rsidRPr="002C4EC4" w:rsidRDefault="00EE574F" w:rsidP="00EC61B7">
      <w:pPr>
        <w:pStyle w:val="ans"/>
        <w:rPr>
          <w:szCs w:val="24"/>
        </w:rPr>
      </w:pPr>
    </w:p>
    <w:p w14:paraId="2B835ED1" w14:textId="77777777" w:rsidR="00172FAA" w:rsidRPr="002C4EC4" w:rsidRDefault="00172FAA" w:rsidP="00EC61B7">
      <w:pPr>
        <w:pStyle w:val="ans"/>
        <w:rPr>
          <w:szCs w:val="24"/>
        </w:rPr>
      </w:pPr>
    </w:p>
    <w:p w14:paraId="69D94B18" w14:textId="77777777" w:rsidR="003F73C7" w:rsidRPr="002C4EC4" w:rsidRDefault="00B12686" w:rsidP="00EC61B7">
      <w:pPr>
        <w:pStyle w:val="ans"/>
        <w:rPr>
          <w:szCs w:val="24"/>
        </w:rPr>
      </w:pPr>
      <w:r w:rsidRPr="002C4EC4">
        <w:rPr>
          <w:szCs w:val="24"/>
        </w:rPr>
        <w:t xml:space="preserve">8.4 </w:t>
      </w:r>
      <w:r w:rsidR="00EC61B7" w:rsidRPr="002C4EC4">
        <w:rPr>
          <w:szCs w:val="24"/>
        </w:rPr>
        <w:tab/>
      </w:r>
      <w:r w:rsidR="003F73C7" w:rsidRPr="002C4EC4">
        <w:rPr>
          <w:szCs w:val="24"/>
        </w:rPr>
        <w:t>Po tuto dobu</w:t>
      </w:r>
      <w:r w:rsidR="003F73C7" w:rsidRPr="002C4EC4">
        <w:rPr>
          <w:i/>
          <w:szCs w:val="24"/>
        </w:rPr>
        <w:t xml:space="preserve"> </w:t>
      </w:r>
      <w:r w:rsidR="003F73C7" w:rsidRPr="002C4EC4">
        <w:rPr>
          <w:szCs w:val="24"/>
        </w:rPr>
        <w:t>odpovídá zhotovitel za to, že dílo má vlastnosti stanovené právními předpisy, ustanoveními technických norem, smlouvou, popř. že má vlastnosti obvyklé, že je kompletní a bez právních vad. Zhotovitel neodpovídá za vady vzniklé nesprávným používání a z běžného opotřebení díla. Uvedená záruční doba se nevztahuje na běžný spotřební materiál.</w:t>
      </w:r>
    </w:p>
    <w:p w14:paraId="5022C962" w14:textId="77777777" w:rsidR="003F73C7" w:rsidRPr="002C4EC4" w:rsidRDefault="003F73C7" w:rsidP="00EC61B7">
      <w:pPr>
        <w:pStyle w:val="ans"/>
        <w:rPr>
          <w:szCs w:val="24"/>
        </w:rPr>
      </w:pPr>
    </w:p>
    <w:p w14:paraId="6194A37E" w14:textId="77777777" w:rsidR="003F73C7" w:rsidRPr="002C4EC4" w:rsidRDefault="00B12686" w:rsidP="00EC61B7">
      <w:pPr>
        <w:pStyle w:val="ans"/>
        <w:spacing w:after="200"/>
        <w:rPr>
          <w:szCs w:val="24"/>
        </w:rPr>
      </w:pPr>
      <w:r w:rsidRPr="002C4EC4">
        <w:rPr>
          <w:szCs w:val="24"/>
        </w:rPr>
        <w:t xml:space="preserve">8.5 </w:t>
      </w:r>
      <w:r w:rsidR="00EC61B7" w:rsidRPr="002C4EC4">
        <w:rPr>
          <w:szCs w:val="24"/>
        </w:rPr>
        <w:tab/>
      </w:r>
      <w:r w:rsidR="003F73C7" w:rsidRPr="002C4EC4">
        <w:rPr>
          <w:szCs w:val="24"/>
        </w:rPr>
        <w:t xml:space="preserve">Zhotovitel dále neodpovídá za vady díla, jestliže tyto vady byly způsobeny použitím věcí předaných mu ke zpracování objednatelem v případě, že zhotovitel ani při vynaložení odborné péče nevhodnost těchto věcí nemohl zjistit nebo na ně objednatele upozornil a objednatel na jejich použití trval. Neodpovídá rovněž za vady způsobené dodržením nevhodných pokynů daných mu objednatelem, jestliže zhotovitel na nevhodnost těchto </w:t>
      </w:r>
      <w:r w:rsidR="003F73C7" w:rsidRPr="002C4EC4">
        <w:rPr>
          <w:szCs w:val="24"/>
        </w:rPr>
        <w:lastRenderedPageBreak/>
        <w:t>pokynů upozornil a objednatel na jejich dodržení trval, nebo jestliže zhotovitel tuto nevhodnost nemohl zjistit.</w:t>
      </w:r>
      <w:r w:rsidR="00AE7F4A" w:rsidRPr="002C4EC4">
        <w:rPr>
          <w:szCs w:val="24"/>
        </w:rPr>
        <w:t xml:space="preserve"> </w:t>
      </w:r>
      <w:r w:rsidR="003F73C7" w:rsidRPr="002C4EC4">
        <w:rPr>
          <w:szCs w:val="24"/>
        </w:rPr>
        <w:t xml:space="preserve">Právo objednatele z vad díla zaniká, pokud objednatel neoznámí vady díla. </w:t>
      </w:r>
    </w:p>
    <w:p w14:paraId="1E511262" w14:textId="77777777" w:rsidR="003F73C7" w:rsidRPr="002C4EC4" w:rsidRDefault="00B12686" w:rsidP="00EC61B7">
      <w:pPr>
        <w:pStyle w:val="ans"/>
        <w:rPr>
          <w:szCs w:val="24"/>
        </w:rPr>
      </w:pPr>
      <w:r w:rsidRPr="002C4EC4">
        <w:rPr>
          <w:szCs w:val="24"/>
        </w:rPr>
        <w:t xml:space="preserve">8.6 </w:t>
      </w:r>
      <w:r w:rsidR="00EC61B7" w:rsidRPr="002C4EC4">
        <w:rPr>
          <w:szCs w:val="24"/>
        </w:rPr>
        <w:tab/>
      </w:r>
      <w:r w:rsidR="003F73C7" w:rsidRPr="002C4EC4">
        <w:rPr>
          <w:szCs w:val="24"/>
        </w:rPr>
        <w:t>Objednatel je povinen vady uplatnit písemně u zhotovitele neprodleně po jejich zjištění. V</w:t>
      </w:r>
      <w:r w:rsidRPr="002C4EC4">
        <w:rPr>
          <w:szCs w:val="24"/>
        </w:rPr>
        <w:t> </w:t>
      </w:r>
      <w:r w:rsidR="003F73C7" w:rsidRPr="002C4EC4">
        <w:rPr>
          <w:szCs w:val="24"/>
        </w:rPr>
        <w:t>reklamaci musí být vady popsány a musí být uvedeno, jak se projevují.</w:t>
      </w:r>
      <w:r w:rsidR="00F544A1" w:rsidRPr="002C4EC4">
        <w:rPr>
          <w:szCs w:val="24"/>
        </w:rPr>
        <w:t xml:space="preserve"> Případná reklamace musí obsahovat – číslo smlouvy o dílo, datum uzavření smlouvy, popis závady, fotodokumentace, telefon, fax, kontaktní osoba – návrh řešení.</w:t>
      </w:r>
    </w:p>
    <w:p w14:paraId="273B0BE0" w14:textId="77777777" w:rsidR="003F73C7" w:rsidRPr="002C4EC4" w:rsidRDefault="003F73C7" w:rsidP="00EC61B7">
      <w:pPr>
        <w:pStyle w:val="ans"/>
        <w:rPr>
          <w:szCs w:val="24"/>
        </w:rPr>
      </w:pPr>
    </w:p>
    <w:p w14:paraId="1F4354C9" w14:textId="77777777" w:rsidR="003F73C7" w:rsidRPr="002C4EC4" w:rsidRDefault="00B12686" w:rsidP="00B47B55">
      <w:pPr>
        <w:pStyle w:val="ans"/>
        <w:spacing w:after="120"/>
        <w:rPr>
          <w:szCs w:val="24"/>
        </w:rPr>
      </w:pPr>
      <w:r w:rsidRPr="002C4EC4">
        <w:rPr>
          <w:szCs w:val="24"/>
        </w:rPr>
        <w:t xml:space="preserve">8.7 </w:t>
      </w:r>
      <w:r w:rsidR="00EC61B7" w:rsidRPr="002C4EC4">
        <w:rPr>
          <w:szCs w:val="24"/>
        </w:rPr>
        <w:tab/>
      </w:r>
      <w:r w:rsidR="003F73C7" w:rsidRPr="002C4EC4">
        <w:rPr>
          <w:szCs w:val="24"/>
        </w:rPr>
        <w:t>Zhotovitel se zavazuje, že se do pěti dnů po obdržení výzvy dostaví k</w:t>
      </w:r>
      <w:r w:rsidR="00547299" w:rsidRPr="002C4EC4">
        <w:rPr>
          <w:szCs w:val="24"/>
        </w:rPr>
        <w:t> </w:t>
      </w:r>
      <w:r w:rsidR="003F73C7" w:rsidRPr="002C4EC4">
        <w:rPr>
          <w:szCs w:val="24"/>
        </w:rPr>
        <w:t>prohlídce</w:t>
      </w:r>
      <w:r w:rsidR="00547299" w:rsidRPr="002C4EC4">
        <w:rPr>
          <w:szCs w:val="24"/>
        </w:rPr>
        <w:t xml:space="preserve"> </w:t>
      </w:r>
      <w:r w:rsidR="00842515" w:rsidRPr="002C4EC4">
        <w:rPr>
          <w:szCs w:val="24"/>
        </w:rPr>
        <w:t>díla</w:t>
      </w:r>
      <w:r w:rsidR="003F73C7" w:rsidRPr="002C4EC4">
        <w:rPr>
          <w:szCs w:val="24"/>
        </w:rPr>
        <w:t xml:space="preserve"> a písemně dohodne s objednatelem způsob a termín provedení opravy.</w:t>
      </w:r>
    </w:p>
    <w:p w14:paraId="751876A3" w14:textId="77777777" w:rsidR="00F544A1" w:rsidRPr="002C4EC4" w:rsidRDefault="00F544A1" w:rsidP="003641C4">
      <w:pPr>
        <w:pStyle w:val="Odstavecseseznamem"/>
        <w:ind w:left="0" w:firstLine="1134"/>
      </w:pPr>
    </w:p>
    <w:p w14:paraId="468C4054" w14:textId="77777777" w:rsidR="00EE574F" w:rsidRPr="002C4EC4" w:rsidRDefault="00B12686" w:rsidP="00B5202C">
      <w:pPr>
        <w:pStyle w:val="ans"/>
        <w:spacing w:after="120"/>
        <w:jc w:val="center"/>
        <w:rPr>
          <w:szCs w:val="24"/>
        </w:rPr>
      </w:pPr>
      <w:r w:rsidRPr="002C4EC4">
        <w:rPr>
          <w:b/>
          <w:szCs w:val="24"/>
        </w:rPr>
        <w:t>I</w:t>
      </w:r>
      <w:r w:rsidR="00E34735" w:rsidRPr="002C4EC4">
        <w:rPr>
          <w:b/>
          <w:szCs w:val="24"/>
        </w:rPr>
        <w:t>X</w:t>
      </w:r>
      <w:r w:rsidR="00EE574F" w:rsidRPr="002C4EC4">
        <w:rPr>
          <w:b/>
          <w:szCs w:val="24"/>
        </w:rPr>
        <w:t>.</w:t>
      </w:r>
      <w:r w:rsidR="00A83BB9" w:rsidRPr="002C4EC4">
        <w:rPr>
          <w:b/>
          <w:szCs w:val="24"/>
        </w:rPr>
        <w:t xml:space="preserve"> </w:t>
      </w:r>
      <w:r w:rsidR="00EE574F" w:rsidRPr="002C4EC4">
        <w:rPr>
          <w:b/>
          <w:szCs w:val="24"/>
        </w:rPr>
        <w:t>Předání a převzetí díla</w:t>
      </w:r>
    </w:p>
    <w:p w14:paraId="0D8CACC3" w14:textId="77777777" w:rsidR="0004289F" w:rsidRPr="002C4EC4" w:rsidRDefault="00B12686" w:rsidP="00EC61B7">
      <w:pPr>
        <w:ind w:left="709" w:hanging="709"/>
        <w:jc w:val="both"/>
      </w:pPr>
      <w:r w:rsidRPr="002C4EC4">
        <w:t>9</w:t>
      </w:r>
      <w:r w:rsidR="0004289F" w:rsidRPr="002C4EC4">
        <w:t xml:space="preserve">.1 </w:t>
      </w:r>
      <w:r w:rsidR="00EC61B7" w:rsidRPr="002C4EC4">
        <w:tab/>
      </w:r>
      <w:r w:rsidR="0004289F" w:rsidRPr="002C4EC4">
        <w:t>Řádným dokončením díla se rozumí předání a převzetí řádně provedeného díla bez vad a nedodělků na podkladě sepsaného předávacího protokolu. Objednatel je oprávněn převzít dílo, které má drobné vady a nedodělky v případě, že v protokolu o předání a převzetí díla budou tyto drobné vady a nedodělky uvedeny, včetně lhůty pro jejich odstranění. Řízení o předání a převzetí řádně dokončeného díla je řádně ukončeno až potvrzením předávacího protokolu oběma smluvním stranami a ostatními účastníky o řízení</w:t>
      </w:r>
      <w:r w:rsidR="00562666" w:rsidRPr="002C4EC4">
        <w:t>,</w:t>
      </w:r>
      <w:r w:rsidR="0004289F" w:rsidRPr="002C4EC4">
        <w:t xml:space="preserve"> o předání a převzetí díla. Zhotovitel vyzve nejméně 3 pracovní dny předem objednatele k převzetí provedeného díla.</w:t>
      </w:r>
    </w:p>
    <w:p w14:paraId="68CC6AF0" w14:textId="77777777" w:rsidR="0004289F" w:rsidRPr="002C4EC4" w:rsidRDefault="0004289F" w:rsidP="00EC61B7">
      <w:pPr>
        <w:ind w:left="709" w:hanging="709"/>
        <w:jc w:val="center"/>
      </w:pPr>
    </w:p>
    <w:p w14:paraId="052F5893" w14:textId="77777777" w:rsidR="0004289F" w:rsidRPr="006751D0" w:rsidRDefault="00B12686" w:rsidP="00EC61B7">
      <w:pPr>
        <w:ind w:left="709" w:hanging="709"/>
        <w:jc w:val="both"/>
      </w:pPr>
      <w:r w:rsidRPr="002C4EC4">
        <w:t>9</w:t>
      </w:r>
      <w:r w:rsidR="0004289F" w:rsidRPr="002C4EC4">
        <w:t xml:space="preserve">.2. </w:t>
      </w:r>
      <w:r w:rsidR="00EC61B7" w:rsidRPr="002C4EC4">
        <w:tab/>
      </w:r>
      <w:r w:rsidR="0004289F" w:rsidRPr="002C4EC4">
        <w:t>Objednatel není povinen převzít dílo, pokud vykazuje i třeba ojedinělé drobné vady či drobné nedodělky, které by samy o sobě ani ve spojení s jinými nebránily užívání díla, pokud nebude v </w:t>
      </w:r>
      <w:r w:rsidR="0004289F" w:rsidRPr="006751D0">
        <w:t>konkrétních případech dohodnuto jinak. Taková dohoda musí být zaznamenána v předávacím protokolu spolu se specifikací vad a nedodělků, se kterými je dílo přebíráno a s určením způsobu a termínu jejich odstranění.</w:t>
      </w:r>
    </w:p>
    <w:p w14:paraId="0465BBA6" w14:textId="77777777" w:rsidR="0004289F" w:rsidRPr="006751D0" w:rsidRDefault="0004289F" w:rsidP="00EC61B7">
      <w:pPr>
        <w:ind w:left="709" w:hanging="709"/>
        <w:jc w:val="center"/>
      </w:pPr>
    </w:p>
    <w:p w14:paraId="4DDC8447" w14:textId="77777777" w:rsidR="0004289F" w:rsidRPr="006751D0" w:rsidRDefault="00B12686" w:rsidP="00EC61B7">
      <w:pPr>
        <w:ind w:left="709" w:hanging="709"/>
        <w:jc w:val="both"/>
      </w:pPr>
      <w:r w:rsidRPr="006751D0">
        <w:t>9</w:t>
      </w:r>
      <w:r w:rsidR="0004289F" w:rsidRPr="006751D0">
        <w:t xml:space="preserve">.3. </w:t>
      </w:r>
      <w:r w:rsidR="00EC61B7" w:rsidRPr="006751D0">
        <w:tab/>
      </w:r>
      <w:r w:rsidR="0004289F" w:rsidRPr="006751D0">
        <w:t xml:space="preserve">Vadou se rozumí odchylka v kvalitě </w:t>
      </w:r>
      <w:r w:rsidR="006F2FA2" w:rsidRPr="006751D0">
        <w:t>a parametrech díla, stanovenou projektovou dokumentací</w:t>
      </w:r>
      <w:r w:rsidR="0004289F" w:rsidRPr="006751D0">
        <w:t>, touto smlouvou a obecně závaznými předpisy. Nedodělkem se rozumí nedokončená práce oproti projektu.</w:t>
      </w:r>
    </w:p>
    <w:p w14:paraId="1FCB81BE" w14:textId="77777777" w:rsidR="00BD54B8" w:rsidRPr="006751D0" w:rsidRDefault="00BD54B8">
      <w:pPr>
        <w:pStyle w:val="ans"/>
        <w:ind w:left="0" w:firstLine="0"/>
        <w:rPr>
          <w:szCs w:val="24"/>
        </w:rPr>
      </w:pPr>
    </w:p>
    <w:p w14:paraId="5D3D29B8" w14:textId="77777777" w:rsidR="00C122E4" w:rsidRPr="002C4EC4" w:rsidRDefault="00C122E4" w:rsidP="00286061">
      <w:pPr>
        <w:spacing w:after="120"/>
        <w:jc w:val="center"/>
      </w:pPr>
      <w:r w:rsidRPr="006751D0">
        <w:rPr>
          <w:b/>
          <w:bCs/>
        </w:rPr>
        <w:t>X. Sankce</w:t>
      </w:r>
    </w:p>
    <w:p w14:paraId="0E764D91" w14:textId="77777777" w:rsidR="00C122E4" w:rsidRPr="002C4EC4" w:rsidRDefault="00B12686" w:rsidP="005F566D">
      <w:pPr>
        <w:ind w:left="709" w:hanging="709"/>
        <w:jc w:val="both"/>
      </w:pPr>
      <w:r w:rsidRPr="002C4EC4">
        <w:t>10</w:t>
      </w:r>
      <w:r w:rsidR="00C122E4" w:rsidRPr="002C4EC4">
        <w:t xml:space="preserve">.1.  </w:t>
      </w:r>
      <w:r w:rsidR="005F566D" w:rsidRPr="002C4EC4">
        <w:tab/>
      </w:r>
      <w:r w:rsidR="00C122E4" w:rsidRPr="002C4EC4">
        <w:t xml:space="preserve">V případě, že se zhotovitel dostane do prodlení s termínem předání řádně provedeného díla bez vad a nedodělků dle odst. </w:t>
      </w:r>
      <w:r w:rsidR="00C94CCF" w:rsidRPr="002C4EC4">
        <w:t>5</w:t>
      </w:r>
      <w:r w:rsidR="00C122E4" w:rsidRPr="002C4EC4">
        <w:t>.1</w:t>
      </w:r>
      <w:r w:rsidR="0063560F" w:rsidRPr="002C4EC4">
        <w:t>.</w:t>
      </w:r>
      <w:r w:rsidR="00C122E4" w:rsidRPr="002C4EC4">
        <w:t xml:space="preserve"> této smlouvy, zavazuje se uhradit objednateli smluvní pokutu ve výši </w:t>
      </w:r>
      <w:r w:rsidR="007C6078" w:rsidRPr="002C4EC4">
        <w:t>3</w:t>
      </w:r>
      <w:r w:rsidR="00C122E4" w:rsidRPr="002C4EC4">
        <w:t xml:space="preserve"> 000,-</w:t>
      </w:r>
      <w:r w:rsidR="0063560F" w:rsidRPr="002C4EC4">
        <w:t xml:space="preserve"> </w:t>
      </w:r>
      <w:r w:rsidR="00C122E4" w:rsidRPr="002C4EC4">
        <w:t>Kč za každý i započatý den prodlení s termínem dokončení díla.</w:t>
      </w:r>
    </w:p>
    <w:p w14:paraId="6B8A5F5B" w14:textId="77777777" w:rsidR="007E2603" w:rsidRPr="002C4EC4" w:rsidRDefault="007E2603" w:rsidP="005F566D">
      <w:pPr>
        <w:ind w:left="709" w:hanging="709"/>
        <w:jc w:val="both"/>
      </w:pPr>
    </w:p>
    <w:p w14:paraId="3679224A" w14:textId="77777777" w:rsidR="00C122E4" w:rsidRPr="002C4EC4" w:rsidRDefault="004324FA" w:rsidP="005F566D">
      <w:pPr>
        <w:ind w:left="709" w:hanging="709"/>
        <w:jc w:val="both"/>
      </w:pPr>
      <w:r w:rsidRPr="002C4EC4">
        <w:t>1</w:t>
      </w:r>
      <w:r w:rsidR="00B12686" w:rsidRPr="002C4EC4">
        <w:t>0</w:t>
      </w:r>
      <w:r w:rsidR="00C122E4" w:rsidRPr="002C4EC4">
        <w:t xml:space="preserve">.2   </w:t>
      </w:r>
      <w:r w:rsidR="005F566D" w:rsidRPr="002C4EC4">
        <w:tab/>
      </w:r>
      <w:r w:rsidR="00C122E4" w:rsidRPr="002C4EC4">
        <w:t xml:space="preserve">V případě, že se zhotovitel dostane do prodlení s odstraněním vady či nedodělku dle odst. </w:t>
      </w:r>
      <w:r w:rsidR="0086322A" w:rsidRPr="002C4EC4">
        <w:t>9</w:t>
      </w:r>
      <w:r w:rsidR="0063560F" w:rsidRPr="002C4EC4">
        <w:t xml:space="preserve">.2. </w:t>
      </w:r>
      <w:r w:rsidR="00C122E4" w:rsidRPr="002C4EC4">
        <w:t>této smlouvy, zavazuje se uhradit obje</w:t>
      </w:r>
      <w:r w:rsidR="005F566D" w:rsidRPr="002C4EC4">
        <w:t xml:space="preserve">dnateli smluvní pokutu ve výši </w:t>
      </w:r>
      <w:r w:rsidR="007C6078" w:rsidRPr="002C4EC4">
        <w:t>3</w:t>
      </w:r>
      <w:r w:rsidR="00C122E4" w:rsidRPr="002C4EC4">
        <w:t xml:space="preserve"> 000,-</w:t>
      </w:r>
      <w:r w:rsidR="0063560F" w:rsidRPr="002C4EC4">
        <w:t xml:space="preserve"> </w:t>
      </w:r>
      <w:r w:rsidR="00C122E4" w:rsidRPr="002C4EC4">
        <w:t>Kč za každý i započatý den prodlení s odstraněním každé vady či nedodělku.</w:t>
      </w:r>
    </w:p>
    <w:p w14:paraId="60255104" w14:textId="77777777" w:rsidR="00C122E4" w:rsidRPr="002C4EC4" w:rsidRDefault="00C122E4" w:rsidP="005F566D">
      <w:pPr>
        <w:ind w:left="709" w:hanging="709"/>
        <w:jc w:val="both"/>
      </w:pPr>
    </w:p>
    <w:p w14:paraId="12A1E205" w14:textId="77777777" w:rsidR="00C122E4" w:rsidRPr="002C4EC4" w:rsidRDefault="004324FA" w:rsidP="005F566D">
      <w:pPr>
        <w:ind w:left="709" w:hanging="709"/>
        <w:jc w:val="both"/>
      </w:pPr>
      <w:r w:rsidRPr="002C4EC4">
        <w:t>1</w:t>
      </w:r>
      <w:r w:rsidR="00B12686" w:rsidRPr="002C4EC4">
        <w:t>0</w:t>
      </w:r>
      <w:r w:rsidR="00C122E4" w:rsidRPr="002C4EC4">
        <w:t xml:space="preserve">.3  </w:t>
      </w:r>
      <w:r w:rsidR="005F566D" w:rsidRPr="002C4EC4">
        <w:tab/>
      </w:r>
      <w:r w:rsidR="00C122E4" w:rsidRPr="002C4EC4">
        <w:t xml:space="preserve">V případě, že se zhotovitel dostane do prodlení s odstraněním reklamované vady dle odst. </w:t>
      </w:r>
      <w:r w:rsidR="004E43CF" w:rsidRPr="002C4EC4">
        <w:t>8</w:t>
      </w:r>
      <w:r w:rsidR="005F566D" w:rsidRPr="002C4EC4">
        <w:t xml:space="preserve">.3. této </w:t>
      </w:r>
      <w:r w:rsidR="00C122E4" w:rsidRPr="002C4EC4">
        <w:t>smlouvy, zavazuje se uhradit obje</w:t>
      </w:r>
      <w:r w:rsidR="005F566D" w:rsidRPr="002C4EC4">
        <w:t xml:space="preserve">dnateli smluvní pokutu ve výši </w:t>
      </w:r>
      <w:r w:rsidR="007C6078" w:rsidRPr="002C4EC4">
        <w:t>3</w:t>
      </w:r>
      <w:r w:rsidR="00C122E4" w:rsidRPr="002C4EC4">
        <w:t xml:space="preserve"> 000,-</w:t>
      </w:r>
      <w:r w:rsidR="0063560F" w:rsidRPr="002C4EC4">
        <w:t xml:space="preserve"> </w:t>
      </w:r>
      <w:r w:rsidR="00C122E4" w:rsidRPr="002C4EC4">
        <w:t>Kč za každý i započatý den prodlení s odstraněním každé reklamované vady.</w:t>
      </w:r>
    </w:p>
    <w:p w14:paraId="67688BF1" w14:textId="77777777" w:rsidR="00C122E4" w:rsidRPr="002C4EC4" w:rsidRDefault="00C122E4" w:rsidP="005F566D">
      <w:pPr>
        <w:ind w:left="709" w:hanging="709"/>
        <w:jc w:val="both"/>
      </w:pPr>
    </w:p>
    <w:p w14:paraId="30CD8A3F" w14:textId="77777777" w:rsidR="00C122E4" w:rsidRDefault="004324FA" w:rsidP="00864A52">
      <w:pPr>
        <w:spacing w:after="120"/>
        <w:ind w:left="709" w:hanging="709"/>
        <w:jc w:val="both"/>
      </w:pPr>
      <w:r w:rsidRPr="002C4EC4">
        <w:t>1</w:t>
      </w:r>
      <w:r w:rsidR="00B12686" w:rsidRPr="002C4EC4">
        <w:t>0</w:t>
      </w:r>
      <w:r w:rsidR="00CE3F6C" w:rsidRPr="002C4EC4">
        <w:t>.4</w:t>
      </w:r>
      <w:r w:rsidR="00C122E4" w:rsidRPr="002C4EC4">
        <w:t xml:space="preserve">. </w:t>
      </w:r>
      <w:r w:rsidR="005F566D" w:rsidRPr="002C4EC4">
        <w:tab/>
      </w:r>
      <w:r w:rsidR="00C122E4" w:rsidRPr="002C4EC4">
        <w:t>Smluvní strany se dohodly, že úhradou smluvní pokuty nezaniká nárok oprávněné smluvní strany domáhat se náhrady škody.</w:t>
      </w:r>
    </w:p>
    <w:p w14:paraId="583D69BA" w14:textId="77777777" w:rsidR="00AF0E03" w:rsidRDefault="00AF0E03" w:rsidP="00864A52">
      <w:pPr>
        <w:spacing w:after="120"/>
        <w:ind w:left="709" w:hanging="709"/>
        <w:jc w:val="both"/>
      </w:pPr>
    </w:p>
    <w:p w14:paraId="470DF26A" w14:textId="77777777" w:rsidR="00AF0E03" w:rsidRPr="002C4EC4" w:rsidRDefault="00AF0E03" w:rsidP="00864A52">
      <w:pPr>
        <w:spacing w:after="120"/>
        <w:ind w:left="709" w:hanging="709"/>
        <w:jc w:val="both"/>
      </w:pPr>
    </w:p>
    <w:p w14:paraId="7D19B148" w14:textId="77777777" w:rsidR="00C122E4" w:rsidRPr="002C4EC4" w:rsidRDefault="00C122E4" w:rsidP="00C122E4">
      <w:pPr>
        <w:ind w:left="426" w:hanging="426"/>
        <w:jc w:val="both"/>
      </w:pPr>
    </w:p>
    <w:p w14:paraId="5DB3231F" w14:textId="77777777" w:rsidR="00EE574F" w:rsidRPr="002C4EC4" w:rsidRDefault="00E34735" w:rsidP="00286061">
      <w:pPr>
        <w:pStyle w:val="ans"/>
        <w:spacing w:after="120"/>
        <w:jc w:val="center"/>
        <w:rPr>
          <w:b/>
          <w:szCs w:val="24"/>
        </w:rPr>
      </w:pPr>
      <w:r w:rsidRPr="002C4EC4">
        <w:rPr>
          <w:b/>
          <w:szCs w:val="24"/>
        </w:rPr>
        <w:t>X</w:t>
      </w:r>
      <w:r w:rsidR="004324FA" w:rsidRPr="002C4EC4">
        <w:rPr>
          <w:b/>
          <w:szCs w:val="24"/>
        </w:rPr>
        <w:t>I</w:t>
      </w:r>
      <w:r w:rsidRPr="002C4EC4">
        <w:rPr>
          <w:b/>
          <w:szCs w:val="24"/>
        </w:rPr>
        <w:t xml:space="preserve">. </w:t>
      </w:r>
      <w:r w:rsidR="00EE574F" w:rsidRPr="002C4EC4">
        <w:rPr>
          <w:b/>
          <w:szCs w:val="24"/>
        </w:rPr>
        <w:t>Odstoupení od smlouvy</w:t>
      </w:r>
    </w:p>
    <w:p w14:paraId="3C5741CA" w14:textId="77777777" w:rsidR="00EE574F" w:rsidRPr="002C4EC4" w:rsidRDefault="00EE574F">
      <w:pPr>
        <w:pStyle w:val="ans"/>
        <w:rPr>
          <w:szCs w:val="24"/>
        </w:rPr>
      </w:pPr>
      <w:r w:rsidRPr="002C4EC4">
        <w:rPr>
          <w:szCs w:val="24"/>
        </w:rPr>
        <w:t>1</w:t>
      </w:r>
      <w:r w:rsidR="00B12686" w:rsidRPr="002C4EC4">
        <w:rPr>
          <w:szCs w:val="24"/>
        </w:rPr>
        <w:t>1</w:t>
      </w:r>
      <w:r w:rsidRPr="002C4EC4">
        <w:rPr>
          <w:szCs w:val="24"/>
        </w:rPr>
        <w:t>.</w:t>
      </w:r>
      <w:r w:rsidR="00FC15DA" w:rsidRPr="002C4EC4">
        <w:rPr>
          <w:szCs w:val="24"/>
        </w:rPr>
        <w:t>1.</w:t>
      </w:r>
      <w:r w:rsidRPr="002C4EC4">
        <w:rPr>
          <w:szCs w:val="24"/>
        </w:rPr>
        <w:tab/>
        <w:t>V případě, že smluvní strana neplní povinnosti vyplývající z této smlouvy a v případě, že porušení smlouvy může být napraveno a smluvní strana tak neučiní ani do 14 dnů po obdržení výzvy k nápravě, pak druhá smluvní strana je oprávněna odstoupit od smlouvy doručením písemné výpovědi straně první.</w:t>
      </w:r>
    </w:p>
    <w:p w14:paraId="7A83C0F0" w14:textId="77777777" w:rsidR="00EE574F" w:rsidRPr="002C4EC4" w:rsidRDefault="00EE574F">
      <w:pPr>
        <w:pStyle w:val="ans"/>
        <w:ind w:firstLine="0"/>
        <w:rPr>
          <w:szCs w:val="24"/>
        </w:rPr>
      </w:pPr>
    </w:p>
    <w:p w14:paraId="2B8DC03C" w14:textId="77777777" w:rsidR="00EE574F" w:rsidRPr="002C4EC4" w:rsidRDefault="00FC15DA">
      <w:pPr>
        <w:pStyle w:val="ans"/>
        <w:rPr>
          <w:szCs w:val="24"/>
        </w:rPr>
      </w:pPr>
      <w:r w:rsidRPr="002C4EC4">
        <w:rPr>
          <w:szCs w:val="24"/>
        </w:rPr>
        <w:t>1</w:t>
      </w:r>
      <w:r w:rsidR="00B12686" w:rsidRPr="002C4EC4">
        <w:rPr>
          <w:szCs w:val="24"/>
        </w:rPr>
        <w:t>1</w:t>
      </w:r>
      <w:r w:rsidRPr="002C4EC4">
        <w:rPr>
          <w:szCs w:val="24"/>
        </w:rPr>
        <w:t>.</w:t>
      </w:r>
      <w:r w:rsidR="00EE574F" w:rsidRPr="002C4EC4">
        <w:rPr>
          <w:szCs w:val="24"/>
        </w:rPr>
        <w:t xml:space="preserve">2.     Objednatel je oprávněn odstoupit od </w:t>
      </w:r>
      <w:r w:rsidR="00A83BB9" w:rsidRPr="002C4EC4">
        <w:rPr>
          <w:szCs w:val="24"/>
        </w:rPr>
        <w:t>této smlouvy v těchto případech</w:t>
      </w:r>
      <w:r w:rsidR="00EE574F" w:rsidRPr="002C4EC4">
        <w:rPr>
          <w:szCs w:val="24"/>
        </w:rPr>
        <w:t>:</w:t>
      </w:r>
    </w:p>
    <w:p w14:paraId="781479D0" w14:textId="77777777" w:rsidR="00EE574F" w:rsidRPr="002C4EC4" w:rsidRDefault="00EE574F" w:rsidP="00B13BC5">
      <w:pPr>
        <w:pStyle w:val="ans"/>
        <w:numPr>
          <w:ilvl w:val="0"/>
          <w:numId w:val="1"/>
        </w:numPr>
        <w:rPr>
          <w:szCs w:val="24"/>
        </w:rPr>
      </w:pPr>
      <w:r w:rsidRPr="002C4EC4">
        <w:rPr>
          <w:szCs w:val="24"/>
        </w:rPr>
        <w:t xml:space="preserve">při prodlení zhotovitele se zahájením prací a s dokončením  dílčích termínů o více jak 30 kalendářních dnů </w:t>
      </w:r>
    </w:p>
    <w:p w14:paraId="44920D5C" w14:textId="77777777" w:rsidR="00722518" w:rsidRPr="002C4EC4" w:rsidRDefault="00EE574F" w:rsidP="00C34CB7">
      <w:pPr>
        <w:pStyle w:val="ans"/>
        <w:numPr>
          <w:ilvl w:val="0"/>
          <w:numId w:val="1"/>
        </w:numPr>
        <w:rPr>
          <w:szCs w:val="24"/>
        </w:rPr>
      </w:pPr>
      <w:r w:rsidRPr="002C4EC4">
        <w:rPr>
          <w:szCs w:val="24"/>
        </w:rPr>
        <w:t>při zvlášť hrubém porušení provozních podmínek pracoviště</w:t>
      </w:r>
    </w:p>
    <w:p w14:paraId="3217525F" w14:textId="77777777" w:rsidR="00EE574F" w:rsidRPr="002C4EC4" w:rsidRDefault="00EE574F" w:rsidP="00C34CB7">
      <w:pPr>
        <w:pStyle w:val="ans"/>
        <w:numPr>
          <w:ilvl w:val="0"/>
          <w:numId w:val="1"/>
        </w:numPr>
        <w:rPr>
          <w:szCs w:val="24"/>
        </w:rPr>
      </w:pPr>
      <w:r w:rsidRPr="002C4EC4">
        <w:rPr>
          <w:szCs w:val="24"/>
        </w:rPr>
        <w:t>při soustavném nebo zvlášť hrubém porušení podmínek jakosti prováděného díla.</w:t>
      </w:r>
    </w:p>
    <w:p w14:paraId="43BFD915" w14:textId="77777777" w:rsidR="00E64A64" w:rsidRPr="002C4EC4" w:rsidRDefault="00E64A64" w:rsidP="00E64A64">
      <w:pPr>
        <w:pStyle w:val="ans"/>
        <w:ind w:left="1065" w:firstLine="0"/>
        <w:rPr>
          <w:szCs w:val="24"/>
        </w:rPr>
      </w:pPr>
    </w:p>
    <w:p w14:paraId="31F7DAEA" w14:textId="77777777" w:rsidR="00EE574F" w:rsidRPr="002C4EC4" w:rsidRDefault="00EE574F">
      <w:pPr>
        <w:pStyle w:val="ans"/>
        <w:ind w:left="705" w:firstLine="0"/>
        <w:rPr>
          <w:szCs w:val="24"/>
        </w:rPr>
      </w:pPr>
      <w:r w:rsidRPr="002C4EC4">
        <w:rPr>
          <w:szCs w:val="24"/>
        </w:rPr>
        <w:t>Povinností objednatele je zhotovitele o takovémto porušení jeho</w:t>
      </w:r>
      <w:r w:rsidR="00A83BB9" w:rsidRPr="002C4EC4">
        <w:rPr>
          <w:szCs w:val="24"/>
        </w:rPr>
        <w:t xml:space="preserve"> povinností informovat písemně </w:t>
      </w:r>
      <w:r w:rsidRPr="002C4EC4">
        <w:rPr>
          <w:szCs w:val="24"/>
        </w:rPr>
        <w:t>se sdělením lhůty k nápravě. Pokud k nápravě nedojde, teprve poté může objednatel od této smlouvy odstoupit.</w:t>
      </w:r>
    </w:p>
    <w:p w14:paraId="0C960626" w14:textId="77777777" w:rsidR="00EE574F" w:rsidRPr="002C4EC4" w:rsidRDefault="00EE574F">
      <w:pPr>
        <w:pStyle w:val="ans"/>
        <w:ind w:left="705" w:firstLine="0"/>
        <w:rPr>
          <w:szCs w:val="24"/>
        </w:rPr>
      </w:pPr>
    </w:p>
    <w:p w14:paraId="727689B0" w14:textId="77777777" w:rsidR="00EE574F" w:rsidRPr="002C4EC4" w:rsidRDefault="00EE574F" w:rsidP="005F566D">
      <w:pPr>
        <w:pStyle w:val="ans"/>
        <w:numPr>
          <w:ilvl w:val="0"/>
          <w:numId w:val="28"/>
        </w:numPr>
        <w:ind w:left="851" w:hanging="425"/>
        <w:rPr>
          <w:szCs w:val="24"/>
        </w:rPr>
      </w:pPr>
      <w:r w:rsidRPr="002C4EC4">
        <w:rPr>
          <w:szCs w:val="24"/>
        </w:rPr>
        <w:t>V případě ukončení smluvního vztahu se vzájemné vztahy vypořádají následujícím způsobem</w:t>
      </w:r>
      <w:r w:rsidR="00A83BB9" w:rsidRPr="002C4EC4">
        <w:rPr>
          <w:szCs w:val="24"/>
        </w:rPr>
        <w:t>:</w:t>
      </w:r>
    </w:p>
    <w:p w14:paraId="488D1362" w14:textId="77777777" w:rsidR="00EE574F" w:rsidRPr="002C4EC4" w:rsidRDefault="00EE574F" w:rsidP="005F566D">
      <w:pPr>
        <w:pStyle w:val="ans"/>
        <w:ind w:left="993" w:hanging="284"/>
        <w:rPr>
          <w:szCs w:val="24"/>
        </w:rPr>
      </w:pPr>
      <w:r w:rsidRPr="002C4EC4">
        <w:rPr>
          <w:szCs w:val="24"/>
        </w:rPr>
        <w:t>- zhotovitel má nárok na úhradu zhotovovaného díla, přičemž se při výpočtu ceny vychází poměrně z ceny díla dle této smlouvy</w:t>
      </w:r>
    </w:p>
    <w:p w14:paraId="672D668C" w14:textId="77777777" w:rsidR="00EE574F" w:rsidRPr="002C4EC4" w:rsidRDefault="00EE574F" w:rsidP="005F566D">
      <w:pPr>
        <w:pStyle w:val="ans"/>
        <w:ind w:left="993" w:hanging="284"/>
        <w:rPr>
          <w:szCs w:val="24"/>
        </w:rPr>
      </w:pPr>
      <w:r w:rsidRPr="002C4EC4">
        <w:rPr>
          <w:szCs w:val="24"/>
        </w:rPr>
        <w:t>- od ceny díla se odečte příp. smluvní pokuta, penále či jiné nároky objednatele</w:t>
      </w:r>
    </w:p>
    <w:p w14:paraId="53C401CB" w14:textId="77777777" w:rsidR="00326C3F" w:rsidRPr="002C4EC4" w:rsidRDefault="00326C3F">
      <w:pPr>
        <w:pStyle w:val="ans"/>
        <w:rPr>
          <w:szCs w:val="24"/>
        </w:rPr>
      </w:pPr>
    </w:p>
    <w:p w14:paraId="2185A908" w14:textId="77777777" w:rsidR="00EE574F" w:rsidRPr="002C4EC4" w:rsidRDefault="00EE574F" w:rsidP="005F566D">
      <w:pPr>
        <w:pStyle w:val="ans"/>
        <w:numPr>
          <w:ilvl w:val="0"/>
          <w:numId w:val="28"/>
        </w:numPr>
        <w:ind w:left="851" w:hanging="425"/>
        <w:rPr>
          <w:szCs w:val="24"/>
        </w:rPr>
      </w:pPr>
      <w:r w:rsidRPr="002C4EC4">
        <w:rPr>
          <w:szCs w:val="24"/>
        </w:rPr>
        <w:t xml:space="preserve">Odstoupení od této smlouvy bez ohledu na to, z jakého důvodu se tak stalo, neovlivňuje </w:t>
      </w:r>
      <w:r w:rsidR="005F566D" w:rsidRPr="002C4EC4">
        <w:rPr>
          <w:szCs w:val="24"/>
        </w:rPr>
        <w:t xml:space="preserve">práva, nároky a </w:t>
      </w:r>
      <w:r w:rsidRPr="002C4EC4">
        <w:rPr>
          <w:szCs w:val="24"/>
        </w:rPr>
        <w:t>odpovědnost žádné ze smluvních stran, které vznikly před ukončením smlouvy.</w:t>
      </w:r>
    </w:p>
    <w:p w14:paraId="1FB25B0B" w14:textId="77777777" w:rsidR="00F544A1" w:rsidRPr="002C4EC4" w:rsidRDefault="00F544A1" w:rsidP="00F544A1">
      <w:pPr>
        <w:pStyle w:val="ans"/>
        <w:rPr>
          <w:b/>
          <w:szCs w:val="24"/>
        </w:rPr>
      </w:pPr>
    </w:p>
    <w:p w14:paraId="185B853F" w14:textId="77777777" w:rsidR="00EA2A97" w:rsidRPr="002C4EC4" w:rsidRDefault="00301489" w:rsidP="00AF0E03">
      <w:pPr>
        <w:pStyle w:val="ans"/>
        <w:spacing w:after="120"/>
        <w:rPr>
          <w:rFonts w:ascii="Arial Narrow" w:hAnsi="Arial Narrow"/>
          <w:szCs w:val="24"/>
        </w:rPr>
      </w:pPr>
      <w:r w:rsidRPr="002C4EC4">
        <w:rPr>
          <w:szCs w:val="24"/>
        </w:rPr>
        <w:t>1</w:t>
      </w:r>
      <w:r w:rsidR="00B12686" w:rsidRPr="002C4EC4">
        <w:rPr>
          <w:szCs w:val="24"/>
        </w:rPr>
        <w:t>1</w:t>
      </w:r>
      <w:r w:rsidRPr="002C4EC4">
        <w:rPr>
          <w:szCs w:val="24"/>
        </w:rPr>
        <w:t>.</w:t>
      </w:r>
      <w:r w:rsidR="00F544A1" w:rsidRPr="002C4EC4">
        <w:rPr>
          <w:szCs w:val="24"/>
        </w:rPr>
        <w:t>3.</w:t>
      </w:r>
      <w:r w:rsidR="00F544A1" w:rsidRPr="002C4EC4">
        <w:rPr>
          <w:szCs w:val="24"/>
        </w:rPr>
        <w:tab/>
      </w:r>
      <w:r w:rsidR="00F544A1" w:rsidRPr="00864A52">
        <w:rPr>
          <w:b/>
          <w:szCs w:val="24"/>
        </w:rPr>
        <w:t>Zadavatel i zhotovitel si vyhrazuje právo od uzavřené smlouvy o dílo odstoupit</w:t>
      </w:r>
      <w:r w:rsidR="000F31B5" w:rsidRPr="00864A52">
        <w:rPr>
          <w:b/>
          <w:szCs w:val="24"/>
        </w:rPr>
        <w:t>, v případech</w:t>
      </w:r>
      <w:r w:rsidR="00062224" w:rsidRPr="00864A52">
        <w:rPr>
          <w:b/>
          <w:szCs w:val="24"/>
        </w:rPr>
        <w:t xml:space="preserve"> stanovených smlouvou, Občanským</w:t>
      </w:r>
      <w:r w:rsidR="000F31B5" w:rsidRPr="00864A52">
        <w:rPr>
          <w:b/>
          <w:szCs w:val="24"/>
        </w:rPr>
        <w:t xml:space="preserve"> zákoníkem</w:t>
      </w:r>
      <w:r w:rsidR="00EA2A97" w:rsidRPr="00864A52">
        <w:rPr>
          <w:b/>
          <w:szCs w:val="24"/>
        </w:rPr>
        <w:t xml:space="preserve"> a v případě, že nebude objednateli poskytnuta dotace z Ministerstva pro místní r</w:t>
      </w:r>
      <w:r w:rsidR="00EC323D" w:rsidRPr="00864A52">
        <w:rPr>
          <w:b/>
          <w:szCs w:val="24"/>
        </w:rPr>
        <w:t>ozvoj, bez jakýchkoliv sankcí a </w:t>
      </w:r>
      <w:r w:rsidR="00EA2A97" w:rsidRPr="00864A52">
        <w:rPr>
          <w:b/>
          <w:szCs w:val="24"/>
        </w:rPr>
        <w:t>nároků na realizaci díla.</w:t>
      </w:r>
    </w:p>
    <w:p w14:paraId="0A1389F9" w14:textId="77777777" w:rsidR="00900841" w:rsidRPr="002C4EC4" w:rsidRDefault="00900841">
      <w:pPr>
        <w:pStyle w:val="ans"/>
        <w:jc w:val="center"/>
        <w:rPr>
          <w:b/>
          <w:szCs w:val="24"/>
        </w:rPr>
      </w:pPr>
    </w:p>
    <w:p w14:paraId="2AA0BEE5" w14:textId="77777777" w:rsidR="00EE574F" w:rsidRPr="002C4EC4" w:rsidRDefault="00B12686" w:rsidP="00286061">
      <w:pPr>
        <w:pStyle w:val="ans"/>
        <w:spacing w:after="120"/>
        <w:jc w:val="center"/>
        <w:rPr>
          <w:b/>
          <w:szCs w:val="24"/>
        </w:rPr>
      </w:pPr>
      <w:r w:rsidRPr="002C4EC4">
        <w:rPr>
          <w:b/>
          <w:szCs w:val="24"/>
        </w:rPr>
        <w:t>X</w:t>
      </w:r>
      <w:r w:rsidR="00BD54B8" w:rsidRPr="002C4EC4">
        <w:rPr>
          <w:b/>
          <w:szCs w:val="24"/>
        </w:rPr>
        <w:t>I</w:t>
      </w:r>
      <w:r w:rsidR="00FC15DA" w:rsidRPr="002C4EC4">
        <w:rPr>
          <w:b/>
          <w:szCs w:val="24"/>
        </w:rPr>
        <w:t>I</w:t>
      </w:r>
      <w:r w:rsidR="00EE574F" w:rsidRPr="002C4EC4">
        <w:rPr>
          <w:b/>
          <w:szCs w:val="24"/>
        </w:rPr>
        <w:t>. Změny</w:t>
      </w:r>
    </w:p>
    <w:p w14:paraId="73C81BD3" w14:textId="77777777" w:rsidR="00EE574F" w:rsidRPr="002C4EC4" w:rsidRDefault="00FC15DA" w:rsidP="00EC323D">
      <w:pPr>
        <w:pStyle w:val="ans"/>
        <w:rPr>
          <w:szCs w:val="24"/>
        </w:rPr>
      </w:pPr>
      <w:r w:rsidRPr="002C4EC4">
        <w:rPr>
          <w:szCs w:val="24"/>
        </w:rPr>
        <w:t>1</w:t>
      </w:r>
      <w:r w:rsidR="00B12686" w:rsidRPr="002C4EC4">
        <w:rPr>
          <w:szCs w:val="24"/>
        </w:rPr>
        <w:t>2</w:t>
      </w:r>
      <w:r w:rsidRPr="002C4EC4">
        <w:rPr>
          <w:szCs w:val="24"/>
        </w:rPr>
        <w:t>.</w:t>
      </w:r>
      <w:r w:rsidR="00EE574F" w:rsidRPr="002C4EC4">
        <w:rPr>
          <w:szCs w:val="24"/>
        </w:rPr>
        <w:t>1.</w:t>
      </w:r>
      <w:r w:rsidR="00EE574F" w:rsidRPr="002C4EC4">
        <w:rPr>
          <w:szCs w:val="24"/>
        </w:rPr>
        <w:tab/>
        <w:t xml:space="preserve">Tato smlouva může být změněna nebo doplňována pouze písemnou dohodou obou smluvních stran formou dodatku ke smlouvě. K předloženému návrhu změny smlouvy </w:t>
      </w:r>
      <w:r w:rsidR="00A83BB9" w:rsidRPr="002C4EC4">
        <w:rPr>
          <w:szCs w:val="24"/>
        </w:rPr>
        <w:t xml:space="preserve">se druhá strana písemně </w:t>
      </w:r>
      <w:r w:rsidR="00E34735" w:rsidRPr="002C4EC4">
        <w:rPr>
          <w:szCs w:val="24"/>
        </w:rPr>
        <w:t>vyjádři do jednoh</w:t>
      </w:r>
      <w:r w:rsidR="00EE574F" w:rsidRPr="002C4EC4">
        <w:rPr>
          <w:szCs w:val="24"/>
        </w:rPr>
        <w:t>o týdne od doručení návrhu.</w:t>
      </w:r>
    </w:p>
    <w:p w14:paraId="5EE0562D" w14:textId="77777777" w:rsidR="000C3AD9" w:rsidRPr="006176AD" w:rsidRDefault="000C3AD9" w:rsidP="00EC323D">
      <w:pPr>
        <w:pStyle w:val="ans"/>
        <w:rPr>
          <w:szCs w:val="24"/>
          <w:highlight w:val="yellow"/>
        </w:rPr>
      </w:pPr>
    </w:p>
    <w:p w14:paraId="5F56E52C" w14:textId="77777777" w:rsidR="00253D8E" w:rsidRPr="006176AD" w:rsidRDefault="00253D8E" w:rsidP="00605080">
      <w:pPr>
        <w:pStyle w:val="ans"/>
        <w:jc w:val="center"/>
        <w:rPr>
          <w:b/>
          <w:szCs w:val="24"/>
          <w:highlight w:val="yellow"/>
        </w:rPr>
      </w:pPr>
    </w:p>
    <w:p w14:paraId="23A2A73F" w14:textId="77777777" w:rsidR="00EE574F" w:rsidRPr="00326C3F" w:rsidRDefault="00A83BB9" w:rsidP="00286061">
      <w:pPr>
        <w:pStyle w:val="ans"/>
        <w:spacing w:after="120"/>
        <w:jc w:val="center"/>
        <w:rPr>
          <w:b/>
          <w:szCs w:val="24"/>
        </w:rPr>
      </w:pPr>
      <w:r w:rsidRPr="00326C3F">
        <w:rPr>
          <w:b/>
          <w:szCs w:val="24"/>
        </w:rPr>
        <w:t>X</w:t>
      </w:r>
      <w:r w:rsidR="00EE574F" w:rsidRPr="00326C3F">
        <w:rPr>
          <w:b/>
          <w:szCs w:val="24"/>
        </w:rPr>
        <w:t>I</w:t>
      </w:r>
      <w:r w:rsidR="00B12686" w:rsidRPr="00326C3F">
        <w:rPr>
          <w:b/>
          <w:szCs w:val="24"/>
        </w:rPr>
        <w:t>II</w:t>
      </w:r>
      <w:r w:rsidR="00605080" w:rsidRPr="00326C3F">
        <w:rPr>
          <w:b/>
          <w:szCs w:val="24"/>
        </w:rPr>
        <w:t>. Oprávněné osoby</w:t>
      </w:r>
    </w:p>
    <w:p w14:paraId="31F6E2B2" w14:textId="77777777" w:rsidR="00EE574F" w:rsidRPr="00326C3F" w:rsidRDefault="00B12686" w:rsidP="008A18B8">
      <w:pPr>
        <w:pStyle w:val="ans"/>
        <w:spacing w:line="360" w:lineRule="auto"/>
        <w:contextualSpacing/>
        <w:rPr>
          <w:szCs w:val="24"/>
        </w:rPr>
      </w:pPr>
      <w:r w:rsidRPr="00326C3F">
        <w:rPr>
          <w:szCs w:val="24"/>
        </w:rPr>
        <w:t>13</w:t>
      </w:r>
      <w:r w:rsidR="00FC15DA" w:rsidRPr="00326C3F">
        <w:rPr>
          <w:szCs w:val="24"/>
        </w:rPr>
        <w:t>.</w:t>
      </w:r>
      <w:r w:rsidR="00EE574F" w:rsidRPr="00326C3F">
        <w:rPr>
          <w:szCs w:val="24"/>
        </w:rPr>
        <w:t>1.</w:t>
      </w:r>
      <w:r w:rsidR="00EE574F" w:rsidRPr="00326C3F">
        <w:rPr>
          <w:szCs w:val="24"/>
        </w:rPr>
        <w:tab/>
        <w:t>Za objednatele jsou zmocnění jednat:</w:t>
      </w:r>
    </w:p>
    <w:p w14:paraId="67639317" w14:textId="77777777" w:rsidR="00AF5E93" w:rsidRPr="001916A7" w:rsidRDefault="00EE574F" w:rsidP="00AF5E93">
      <w:pPr>
        <w:pStyle w:val="Zkladntextodsazen"/>
        <w:ind w:left="0"/>
        <w:contextualSpacing/>
        <w:rPr>
          <w:color w:val="000000"/>
        </w:rPr>
      </w:pPr>
      <w:r w:rsidRPr="00326C3F">
        <w:tab/>
      </w:r>
      <w:r w:rsidRPr="001916A7">
        <w:t>- ve vě</w:t>
      </w:r>
      <w:r w:rsidR="000F31B5" w:rsidRPr="001916A7">
        <w:t>cech smlouvy:</w:t>
      </w:r>
      <w:r w:rsidR="000F31B5" w:rsidRPr="001916A7">
        <w:tab/>
      </w:r>
      <w:r w:rsidR="00EC323D" w:rsidRPr="001916A7">
        <w:tab/>
      </w:r>
      <w:r w:rsidR="003F2F1A" w:rsidRPr="003F2F1A">
        <w:rPr>
          <w:color w:val="000000"/>
          <w:lang w:val="cs-CZ"/>
        </w:rPr>
        <w:t>Radovan Štábl, starosta obce</w:t>
      </w:r>
    </w:p>
    <w:p w14:paraId="720EBDAF" w14:textId="77777777" w:rsidR="00EE574F" w:rsidRPr="00326C3F" w:rsidRDefault="00CC4260" w:rsidP="00CD6C66">
      <w:pPr>
        <w:pStyle w:val="Zkladntextodsazen"/>
        <w:ind w:left="0"/>
        <w:contextualSpacing/>
      </w:pPr>
      <w:r w:rsidRPr="001916A7">
        <w:tab/>
        <w:t>- ve věcech realizace:</w:t>
      </w:r>
      <w:r w:rsidRPr="001916A7">
        <w:tab/>
      </w:r>
      <w:r w:rsidR="0088096E" w:rsidRPr="001916A7">
        <w:tab/>
      </w:r>
      <w:r w:rsidR="003F2F1A" w:rsidRPr="003F2F1A">
        <w:rPr>
          <w:color w:val="000000"/>
          <w:lang w:val="cs-CZ"/>
        </w:rPr>
        <w:t>Radovan Štábl, starosta obce</w:t>
      </w:r>
    </w:p>
    <w:p w14:paraId="3A8FC4BB" w14:textId="77777777" w:rsidR="00EE574F" w:rsidRPr="00326C3F" w:rsidRDefault="00B12686" w:rsidP="008A18B8">
      <w:pPr>
        <w:pStyle w:val="ans"/>
        <w:spacing w:line="360" w:lineRule="auto"/>
        <w:contextualSpacing/>
        <w:rPr>
          <w:szCs w:val="24"/>
        </w:rPr>
      </w:pPr>
      <w:r w:rsidRPr="00326C3F">
        <w:rPr>
          <w:szCs w:val="24"/>
        </w:rPr>
        <w:t>13</w:t>
      </w:r>
      <w:r w:rsidR="00FC15DA" w:rsidRPr="00326C3F">
        <w:rPr>
          <w:szCs w:val="24"/>
        </w:rPr>
        <w:t>.2</w:t>
      </w:r>
      <w:r w:rsidR="00EE574F" w:rsidRPr="00326C3F">
        <w:rPr>
          <w:szCs w:val="24"/>
        </w:rPr>
        <w:t>.</w:t>
      </w:r>
      <w:r w:rsidR="00EE574F" w:rsidRPr="00326C3F">
        <w:rPr>
          <w:szCs w:val="24"/>
        </w:rPr>
        <w:tab/>
        <w:t>Za z</w:t>
      </w:r>
      <w:r w:rsidR="00A83BB9" w:rsidRPr="00326C3F">
        <w:rPr>
          <w:szCs w:val="24"/>
        </w:rPr>
        <w:t>hotovitele jsou zmocněni jednat</w:t>
      </w:r>
      <w:r w:rsidR="00EE574F" w:rsidRPr="00326C3F">
        <w:rPr>
          <w:szCs w:val="24"/>
        </w:rPr>
        <w:t>:</w:t>
      </w:r>
    </w:p>
    <w:p w14:paraId="387B11FA" w14:textId="77777777" w:rsidR="00EE574F" w:rsidRPr="00326C3F" w:rsidRDefault="0088096E" w:rsidP="00CA23EB">
      <w:pPr>
        <w:pStyle w:val="ans"/>
        <w:contextualSpacing/>
        <w:rPr>
          <w:szCs w:val="24"/>
        </w:rPr>
      </w:pPr>
      <w:r w:rsidRPr="00326C3F">
        <w:rPr>
          <w:szCs w:val="24"/>
        </w:rPr>
        <w:tab/>
        <w:t>- ve věcech smlouvy:</w:t>
      </w:r>
      <w:r w:rsidRPr="00326C3F">
        <w:rPr>
          <w:szCs w:val="24"/>
        </w:rPr>
        <w:tab/>
      </w:r>
      <w:r w:rsidRPr="00326C3F">
        <w:rPr>
          <w:szCs w:val="24"/>
        </w:rPr>
        <w:tab/>
      </w:r>
      <w:r w:rsidR="00173861" w:rsidRPr="00326C3F">
        <w:rPr>
          <w:szCs w:val="24"/>
        </w:rPr>
        <w:t>(</w:t>
      </w:r>
      <w:r w:rsidR="00173861" w:rsidRPr="005D2F91">
        <w:rPr>
          <w:szCs w:val="24"/>
          <w:highlight w:val="lightGray"/>
        </w:rPr>
        <w:t>DOPLNÍ UCHAZEČ</w:t>
      </w:r>
      <w:r w:rsidR="00173861" w:rsidRPr="00326C3F">
        <w:rPr>
          <w:szCs w:val="24"/>
        </w:rPr>
        <w:t>)</w:t>
      </w:r>
    </w:p>
    <w:p w14:paraId="646D67B4" w14:textId="77777777" w:rsidR="00132162" w:rsidRPr="00326C3F" w:rsidRDefault="0088096E" w:rsidP="00285656">
      <w:pPr>
        <w:pStyle w:val="ans"/>
        <w:spacing w:after="480" w:line="360" w:lineRule="auto"/>
        <w:contextualSpacing/>
        <w:rPr>
          <w:b/>
          <w:szCs w:val="24"/>
        </w:rPr>
      </w:pPr>
      <w:r w:rsidRPr="00326C3F">
        <w:rPr>
          <w:szCs w:val="24"/>
        </w:rPr>
        <w:tab/>
        <w:t>- ve věcech realizace:</w:t>
      </w:r>
      <w:r w:rsidRPr="00326C3F">
        <w:rPr>
          <w:szCs w:val="24"/>
        </w:rPr>
        <w:tab/>
      </w:r>
      <w:r w:rsidRPr="00326C3F">
        <w:rPr>
          <w:szCs w:val="24"/>
        </w:rPr>
        <w:tab/>
      </w:r>
      <w:r w:rsidR="00173861" w:rsidRPr="00326C3F">
        <w:rPr>
          <w:szCs w:val="24"/>
        </w:rPr>
        <w:t>(</w:t>
      </w:r>
      <w:r w:rsidR="00173861" w:rsidRPr="005D2F91">
        <w:rPr>
          <w:szCs w:val="24"/>
          <w:highlight w:val="lightGray"/>
        </w:rPr>
        <w:t>DOPLNÍ UCHAZEČ</w:t>
      </w:r>
      <w:r w:rsidR="00173861" w:rsidRPr="00326C3F">
        <w:rPr>
          <w:szCs w:val="24"/>
        </w:rPr>
        <w:t>)</w:t>
      </w:r>
    </w:p>
    <w:p w14:paraId="543053F5" w14:textId="77777777" w:rsidR="00285656" w:rsidRDefault="00285656" w:rsidP="00285656">
      <w:pPr>
        <w:pStyle w:val="ans"/>
        <w:spacing w:before="360"/>
        <w:contextualSpacing/>
        <w:jc w:val="center"/>
        <w:rPr>
          <w:b/>
          <w:szCs w:val="24"/>
        </w:rPr>
      </w:pPr>
    </w:p>
    <w:p w14:paraId="5D11C999" w14:textId="77777777" w:rsidR="00285656" w:rsidRDefault="00285656" w:rsidP="00285656">
      <w:pPr>
        <w:pStyle w:val="ans"/>
        <w:spacing w:before="360"/>
        <w:contextualSpacing/>
        <w:jc w:val="center"/>
        <w:rPr>
          <w:b/>
          <w:szCs w:val="24"/>
        </w:rPr>
      </w:pPr>
    </w:p>
    <w:p w14:paraId="0E6FEC7E" w14:textId="77777777" w:rsidR="00EE574F" w:rsidRDefault="00E34735" w:rsidP="00286061">
      <w:pPr>
        <w:pStyle w:val="ans"/>
        <w:spacing w:before="360" w:after="120"/>
        <w:contextualSpacing/>
        <w:jc w:val="center"/>
        <w:rPr>
          <w:b/>
          <w:szCs w:val="24"/>
        </w:rPr>
      </w:pPr>
      <w:r w:rsidRPr="00326C3F">
        <w:rPr>
          <w:b/>
          <w:szCs w:val="24"/>
        </w:rPr>
        <w:t>X</w:t>
      </w:r>
      <w:r w:rsidR="00B12686" w:rsidRPr="00326C3F">
        <w:rPr>
          <w:b/>
          <w:szCs w:val="24"/>
        </w:rPr>
        <w:t>I</w:t>
      </w:r>
      <w:r w:rsidR="00301489" w:rsidRPr="00326C3F">
        <w:rPr>
          <w:b/>
          <w:szCs w:val="24"/>
        </w:rPr>
        <w:t>V</w:t>
      </w:r>
      <w:r w:rsidR="00DD771B" w:rsidRPr="00326C3F">
        <w:rPr>
          <w:b/>
          <w:szCs w:val="24"/>
        </w:rPr>
        <w:t xml:space="preserve">. </w:t>
      </w:r>
      <w:r w:rsidR="00EE574F" w:rsidRPr="00326C3F">
        <w:rPr>
          <w:b/>
          <w:szCs w:val="24"/>
        </w:rPr>
        <w:t>Závěrečná ustanovení</w:t>
      </w:r>
    </w:p>
    <w:p w14:paraId="76D0658D" w14:textId="77777777" w:rsidR="00286061" w:rsidRPr="00326C3F" w:rsidRDefault="00286061" w:rsidP="00286061">
      <w:pPr>
        <w:pStyle w:val="ans"/>
        <w:contextualSpacing/>
        <w:jc w:val="center"/>
        <w:rPr>
          <w:b/>
          <w:szCs w:val="24"/>
        </w:rPr>
      </w:pPr>
    </w:p>
    <w:p w14:paraId="33D4D2E0" w14:textId="77777777" w:rsidR="00EE574F" w:rsidRPr="00326C3F" w:rsidRDefault="00301489" w:rsidP="003B4F52">
      <w:pPr>
        <w:pStyle w:val="ans"/>
        <w:contextualSpacing/>
        <w:rPr>
          <w:szCs w:val="24"/>
        </w:rPr>
      </w:pPr>
      <w:r w:rsidRPr="00326C3F">
        <w:rPr>
          <w:szCs w:val="24"/>
        </w:rPr>
        <w:t>1</w:t>
      </w:r>
      <w:r w:rsidR="00B12686" w:rsidRPr="00326C3F">
        <w:rPr>
          <w:szCs w:val="24"/>
        </w:rPr>
        <w:t>4</w:t>
      </w:r>
      <w:r w:rsidRPr="00326C3F">
        <w:rPr>
          <w:szCs w:val="24"/>
        </w:rPr>
        <w:t>.</w:t>
      </w:r>
      <w:r w:rsidR="00EE574F" w:rsidRPr="00326C3F">
        <w:rPr>
          <w:szCs w:val="24"/>
        </w:rPr>
        <w:t>1.</w:t>
      </w:r>
      <w:r w:rsidR="00EE574F" w:rsidRPr="00326C3F">
        <w:rPr>
          <w:szCs w:val="24"/>
        </w:rPr>
        <w:tab/>
        <w:t xml:space="preserve">Právní vztahy vyplývající z této smlouvy se řídí, není-li ve smlouvě uvedeno jinak, </w:t>
      </w:r>
      <w:r w:rsidR="00FC2321" w:rsidRPr="00326C3F">
        <w:rPr>
          <w:szCs w:val="24"/>
        </w:rPr>
        <w:t xml:space="preserve">podle zák. </w:t>
      </w:r>
      <w:r w:rsidR="00062224" w:rsidRPr="00326C3F">
        <w:rPr>
          <w:szCs w:val="24"/>
        </w:rPr>
        <w:t>č. 89/2012</w:t>
      </w:r>
      <w:r w:rsidR="00EE574F" w:rsidRPr="00326C3F">
        <w:rPr>
          <w:szCs w:val="24"/>
        </w:rPr>
        <w:t xml:space="preserve"> </w:t>
      </w:r>
      <w:r w:rsidR="00A83BB9" w:rsidRPr="00326C3F">
        <w:rPr>
          <w:szCs w:val="24"/>
        </w:rPr>
        <w:t>Sb</w:t>
      </w:r>
      <w:r w:rsidR="00FC2321" w:rsidRPr="00326C3F">
        <w:rPr>
          <w:szCs w:val="24"/>
        </w:rPr>
        <w:t>.,</w:t>
      </w:r>
      <w:r w:rsidR="00A83BB9" w:rsidRPr="00326C3F">
        <w:rPr>
          <w:szCs w:val="24"/>
        </w:rPr>
        <w:t xml:space="preserve"> ve znění pozdějších předpisů</w:t>
      </w:r>
      <w:r w:rsidR="00EE574F" w:rsidRPr="00326C3F">
        <w:rPr>
          <w:szCs w:val="24"/>
        </w:rPr>
        <w:t>.</w:t>
      </w:r>
    </w:p>
    <w:p w14:paraId="06AAB093" w14:textId="77777777" w:rsidR="00EE574F" w:rsidRPr="00326C3F" w:rsidRDefault="00EE574F" w:rsidP="008A18B8">
      <w:pPr>
        <w:pStyle w:val="ans"/>
        <w:contextualSpacing/>
        <w:rPr>
          <w:szCs w:val="24"/>
        </w:rPr>
      </w:pPr>
    </w:p>
    <w:p w14:paraId="5D4498AB" w14:textId="77777777" w:rsidR="00EE574F" w:rsidRPr="00326C3F" w:rsidRDefault="00B12686" w:rsidP="003B4F52">
      <w:pPr>
        <w:pStyle w:val="ans"/>
        <w:contextualSpacing/>
        <w:rPr>
          <w:szCs w:val="24"/>
        </w:rPr>
      </w:pPr>
      <w:r w:rsidRPr="00326C3F">
        <w:rPr>
          <w:szCs w:val="24"/>
        </w:rPr>
        <w:t>14</w:t>
      </w:r>
      <w:r w:rsidR="00301489" w:rsidRPr="00326C3F">
        <w:rPr>
          <w:szCs w:val="24"/>
        </w:rPr>
        <w:t>.</w:t>
      </w:r>
      <w:r w:rsidR="00EE574F" w:rsidRPr="00326C3F">
        <w:rPr>
          <w:szCs w:val="24"/>
        </w:rPr>
        <w:t>2.</w:t>
      </w:r>
      <w:r w:rsidR="00EE574F" w:rsidRPr="00326C3F">
        <w:rPr>
          <w:szCs w:val="24"/>
        </w:rPr>
        <w:tab/>
        <w:t>Tato smlouva se vyhotovuje ve čtyřech stejnopise</w:t>
      </w:r>
      <w:r w:rsidR="00861D1D" w:rsidRPr="00326C3F">
        <w:rPr>
          <w:szCs w:val="24"/>
        </w:rPr>
        <w:t>ch, z nichž každá strana obdrží</w:t>
      </w:r>
      <w:r w:rsidR="003B4F52" w:rsidRPr="00326C3F">
        <w:rPr>
          <w:szCs w:val="24"/>
        </w:rPr>
        <w:t xml:space="preserve"> </w:t>
      </w:r>
      <w:r w:rsidR="00EE574F" w:rsidRPr="00326C3F">
        <w:rPr>
          <w:szCs w:val="24"/>
        </w:rPr>
        <w:t>po dvou.</w:t>
      </w:r>
    </w:p>
    <w:p w14:paraId="2BA1CAD6" w14:textId="77777777" w:rsidR="00EE574F" w:rsidRPr="00326C3F" w:rsidRDefault="00EE574F">
      <w:pPr>
        <w:pStyle w:val="ans"/>
        <w:rPr>
          <w:szCs w:val="24"/>
        </w:rPr>
      </w:pPr>
    </w:p>
    <w:p w14:paraId="78EF511A" w14:textId="77777777" w:rsidR="00EE574F" w:rsidRPr="00326C3F" w:rsidRDefault="00B12686" w:rsidP="003B4F52">
      <w:pPr>
        <w:pStyle w:val="ans"/>
        <w:rPr>
          <w:szCs w:val="24"/>
        </w:rPr>
      </w:pPr>
      <w:r w:rsidRPr="00326C3F">
        <w:rPr>
          <w:szCs w:val="24"/>
        </w:rPr>
        <w:t>14</w:t>
      </w:r>
      <w:r w:rsidR="00301489" w:rsidRPr="00326C3F">
        <w:rPr>
          <w:szCs w:val="24"/>
        </w:rPr>
        <w:t>.</w:t>
      </w:r>
      <w:r w:rsidR="00EE574F" w:rsidRPr="00326C3F">
        <w:rPr>
          <w:szCs w:val="24"/>
        </w:rPr>
        <w:t>3.</w:t>
      </w:r>
      <w:r w:rsidR="00EE574F" w:rsidRPr="00326C3F">
        <w:rPr>
          <w:szCs w:val="24"/>
        </w:rPr>
        <w:tab/>
        <w:t>Smlouva nabývá platnosti a účinnosti podpisem statutárních zástupců obou smluvních stran.</w:t>
      </w:r>
    </w:p>
    <w:p w14:paraId="100738BA" w14:textId="77777777" w:rsidR="00EE574F" w:rsidRPr="00326C3F" w:rsidRDefault="00EE574F">
      <w:pPr>
        <w:pStyle w:val="ans"/>
        <w:rPr>
          <w:color w:val="FF0000"/>
          <w:szCs w:val="24"/>
        </w:rPr>
      </w:pPr>
    </w:p>
    <w:p w14:paraId="0017E8CD" w14:textId="77777777" w:rsidR="003A6BDC" w:rsidRPr="00326C3F" w:rsidRDefault="003A6BDC" w:rsidP="000F31B5">
      <w:pPr>
        <w:pStyle w:val="ans"/>
        <w:rPr>
          <w:szCs w:val="24"/>
        </w:rPr>
      </w:pPr>
    </w:p>
    <w:p w14:paraId="304AC0EA" w14:textId="77777777" w:rsidR="008A18B8" w:rsidRPr="00326C3F" w:rsidRDefault="00757167" w:rsidP="00286061">
      <w:pPr>
        <w:pStyle w:val="ans"/>
        <w:tabs>
          <w:tab w:val="left" w:pos="4962"/>
        </w:tabs>
        <w:rPr>
          <w:szCs w:val="24"/>
        </w:rPr>
      </w:pPr>
      <w:r w:rsidRPr="00326C3F">
        <w:rPr>
          <w:szCs w:val="24"/>
        </w:rPr>
        <w:t>V</w:t>
      </w:r>
      <w:r w:rsidR="00D44D5A">
        <w:rPr>
          <w:szCs w:val="24"/>
        </w:rPr>
        <w:t xml:space="preserve"> Pňovicích</w:t>
      </w:r>
      <w:r w:rsidR="00285656">
        <w:rPr>
          <w:szCs w:val="24"/>
        </w:rPr>
        <w:t xml:space="preserve"> </w:t>
      </w:r>
      <w:r w:rsidR="00EE574F" w:rsidRPr="00326C3F">
        <w:rPr>
          <w:szCs w:val="24"/>
        </w:rPr>
        <w:t xml:space="preserve">dne </w:t>
      </w:r>
      <w:r w:rsidR="00FB0BCA" w:rsidRPr="00326C3F">
        <w:rPr>
          <w:szCs w:val="24"/>
        </w:rPr>
        <w:t>………………</w:t>
      </w:r>
      <w:r w:rsidR="00EC323D" w:rsidRPr="00326C3F">
        <w:rPr>
          <w:szCs w:val="24"/>
        </w:rPr>
        <w:tab/>
      </w:r>
      <w:r w:rsidR="00173861" w:rsidRPr="00326C3F">
        <w:rPr>
          <w:szCs w:val="24"/>
        </w:rPr>
        <w:t>V(</w:t>
      </w:r>
      <w:r w:rsidR="00173861" w:rsidRPr="005D2F91">
        <w:rPr>
          <w:szCs w:val="24"/>
          <w:highlight w:val="lightGray"/>
        </w:rPr>
        <w:t>DOPLNÍ UCHAZEČ</w:t>
      </w:r>
      <w:r w:rsidR="00173861" w:rsidRPr="00326C3F">
        <w:rPr>
          <w:szCs w:val="24"/>
        </w:rPr>
        <w:t>)</w:t>
      </w:r>
      <w:r w:rsidR="00326C3F" w:rsidRPr="00326C3F">
        <w:rPr>
          <w:szCs w:val="24"/>
        </w:rPr>
        <w:t xml:space="preserve"> </w:t>
      </w:r>
      <w:r w:rsidR="00173861" w:rsidRPr="00326C3F">
        <w:rPr>
          <w:szCs w:val="24"/>
        </w:rPr>
        <w:t>dne</w:t>
      </w:r>
      <w:r w:rsidR="00286061">
        <w:rPr>
          <w:szCs w:val="24"/>
        </w:rPr>
        <w:t xml:space="preserve"> </w:t>
      </w:r>
      <w:r w:rsidR="00173861" w:rsidRPr="00326C3F">
        <w:rPr>
          <w:szCs w:val="24"/>
        </w:rPr>
        <w:t>…….…</w:t>
      </w:r>
    </w:p>
    <w:p w14:paraId="3ED78C94" w14:textId="77777777" w:rsidR="00BD54B8" w:rsidRPr="00326C3F" w:rsidRDefault="00BD54B8">
      <w:pPr>
        <w:pStyle w:val="ans"/>
        <w:rPr>
          <w:szCs w:val="24"/>
        </w:rPr>
      </w:pPr>
    </w:p>
    <w:p w14:paraId="6E38DA63" w14:textId="77777777" w:rsidR="00BD54B8" w:rsidRPr="00326C3F" w:rsidRDefault="00BD54B8" w:rsidP="000F31B5">
      <w:pPr>
        <w:pStyle w:val="ans"/>
        <w:ind w:left="0" w:firstLine="0"/>
        <w:rPr>
          <w:szCs w:val="24"/>
        </w:rPr>
      </w:pPr>
    </w:p>
    <w:p w14:paraId="161EF2E4" w14:textId="77777777" w:rsidR="0088096E" w:rsidRPr="00326C3F" w:rsidRDefault="0088096E" w:rsidP="000F31B5">
      <w:pPr>
        <w:pStyle w:val="ans"/>
        <w:ind w:left="0" w:firstLine="0"/>
        <w:rPr>
          <w:szCs w:val="24"/>
        </w:rPr>
      </w:pPr>
    </w:p>
    <w:p w14:paraId="3C58D019" w14:textId="77777777" w:rsidR="0088096E" w:rsidRPr="00326C3F" w:rsidRDefault="0088096E" w:rsidP="000F31B5">
      <w:pPr>
        <w:pStyle w:val="ans"/>
        <w:ind w:left="0" w:firstLine="0"/>
        <w:rPr>
          <w:szCs w:val="24"/>
        </w:rPr>
      </w:pPr>
    </w:p>
    <w:p w14:paraId="36341C8F" w14:textId="77777777" w:rsidR="0088096E" w:rsidRPr="00326C3F" w:rsidRDefault="0088096E" w:rsidP="000F31B5">
      <w:pPr>
        <w:pStyle w:val="ans"/>
        <w:ind w:left="0" w:firstLine="0"/>
        <w:rPr>
          <w:szCs w:val="24"/>
        </w:rPr>
      </w:pPr>
    </w:p>
    <w:p w14:paraId="08386CC0" w14:textId="77777777" w:rsidR="0088096E" w:rsidRPr="00326C3F" w:rsidRDefault="0088096E" w:rsidP="00286061">
      <w:pPr>
        <w:pStyle w:val="ans"/>
        <w:tabs>
          <w:tab w:val="left" w:pos="709"/>
          <w:tab w:val="left" w:pos="4962"/>
        </w:tabs>
        <w:ind w:left="0" w:firstLine="0"/>
        <w:rPr>
          <w:szCs w:val="24"/>
        </w:rPr>
      </w:pPr>
      <w:r w:rsidRPr="00326C3F">
        <w:rPr>
          <w:szCs w:val="24"/>
        </w:rPr>
        <w:t>………………………</w:t>
      </w:r>
      <w:r w:rsidR="00EC323D" w:rsidRPr="00326C3F">
        <w:rPr>
          <w:szCs w:val="24"/>
        </w:rPr>
        <w:t>…………..</w:t>
      </w:r>
      <w:r w:rsidR="00EC323D" w:rsidRPr="00326C3F">
        <w:rPr>
          <w:szCs w:val="24"/>
        </w:rPr>
        <w:tab/>
      </w:r>
      <w:r w:rsidRPr="00326C3F">
        <w:rPr>
          <w:szCs w:val="24"/>
        </w:rPr>
        <w:t>…………………………………….</w:t>
      </w:r>
    </w:p>
    <w:p w14:paraId="77B0AA35" w14:textId="77777777" w:rsidR="00A604FB" w:rsidRPr="00326C3F" w:rsidRDefault="00EC323D" w:rsidP="00286061">
      <w:pPr>
        <w:pStyle w:val="ans"/>
        <w:tabs>
          <w:tab w:val="left" w:pos="4820"/>
        </w:tabs>
        <w:rPr>
          <w:szCs w:val="24"/>
        </w:rPr>
      </w:pPr>
      <w:r w:rsidRPr="00326C3F">
        <w:rPr>
          <w:szCs w:val="24"/>
        </w:rPr>
        <w:t>za objednatele</w:t>
      </w:r>
      <w:r w:rsidRPr="00326C3F">
        <w:rPr>
          <w:szCs w:val="24"/>
        </w:rPr>
        <w:tab/>
      </w:r>
      <w:r w:rsidRPr="00326C3F">
        <w:rPr>
          <w:szCs w:val="24"/>
        </w:rPr>
        <w:tab/>
      </w:r>
      <w:r w:rsidR="00EE574F" w:rsidRPr="00326C3F">
        <w:rPr>
          <w:szCs w:val="24"/>
        </w:rPr>
        <w:t>za zhotovitele</w:t>
      </w:r>
    </w:p>
    <w:p w14:paraId="4F7EB6C1" w14:textId="77777777" w:rsidR="00173861" w:rsidRPr="00326C3F" w:rsidRDefault="00D44D5A" w:rsidP="00173861">
      <w:pPr>
        <w:keepNext/>
      </w:pPr>
      <w:r>
        <w:rPr>
          <w:color w:val="000000"/>
          <w:shd w:val="clear" w:color="auto" w:fill="FFFFFF"/>
        </w:rPr>
        <w:t>Radovan Štábl</w:t>
      </w:r>
      <w:r w:rsidR="00804987" w:rsidRPr="00B45D82">
        <w:rPr>
          <w:color w:val="000000"/>
        </w:rPr>
        <w:t>, starosta obce</w:t>
      </w:r>
      <w:r w:rsidR="007E6DFF">
        <w:tab/>
      </w:r>
      <w:r w:rsidR="007E6DFF">
        <w:tab/>
      </w:r>
      <w:r w:rsidR="003F2F1A">
        <w:tab/>
      </w:r>
      <w:r w:rsidR="003F2F1A">
        <w:tab/>
      </w:r>
      <w:r w:rsidR="00173861" w:rsidRPr="001916A7">
        <w:t>(</w:t>
      </w:r>
      <w:r w:rsidR="00173861" w:rsidRPr="00286061">
        <w:rPr>
          <w:highlight w:val="lightGray"/>
        </w:rPr>
        <w:t>DOPLNÍ UCHAZEČ</w:t>
      </w:r>
      <w:r w:rsidR="00173861" w:rsidRPr="001916A7">
        <w:t>)</w:t>
      </w:r>
    </w:p>
    <w:p w14:paraId="4B35DB8F" w14:textId="77777777" w:rsidR="00A604FB" w:rsidRPr="00326C3F" w:rsidRDefault="00A604FB" w:rsidP="00A604FB"/>
    <w:p w14:paraId="6C34E7CB" w14:textId="77777777" w:rsidR="00173861" w:rsidRPr="00326C3F" w:rsidRDefault="00173861" w:rsidP="00A604FB"/>
    <w:p w14:paraId="44AD57B3" w14:textId="77777777" w:rsidR="0035615A" w:rsidRPr="000455CD" w:rsidRDefault="00A71B61" w:rsidP="0035615A">
      <w:pPr>
        <w:keepNext/>
        <w:rPr>
          <w:b/>
        </w:rPr>
      </w:pPr>
      <w:r w:rsidRPr="00326C3F">
        <w:rPr>
          <w:b/>
        </w:rPr>
        <w:t>Příloha</w:t>
      </w:r>
      <w:r w:rsidR="00DE285B" w:rsidRPr="00326C3F">
        <w:rPr>
          <w:b/>
        </w:rPr>
        <w:t xml:space="preserve"> č</w:t>
      </w:r>
      <w:r w:rsidR="00DE285B" w:rsidRPr="000455CD">
        <w:rPr>
          <w:b/>
        </w:rPr>
        <w:t xml:space="preserve">. </w:t>
      </w:r>
      <w:r w:rsidR="007A145F" w:rsidRPr="000455CD">
        <w:rPr>
          <w:b/>
        </w:rPr>
        <w:t>1</w:t>
      </w:r>
      <w:r w:rsidR="00DE285B" w:rsidRPr="000455CD">
        <w:rPr>
          <w:b/>
        </w:rPr>
        <w:tab/>
      </w:r>
      <w:r w:rsidR="0035615A" w:rsidRPr="000455CD">
        <w:rPr>
          <w:b/>
        </w:rPr>
        <w:t>Položkový rozpočet</w:t>
      </w:r>
    </w:p>
    <w:p w14:paraId="490A38BB" w14:textId="77777777" w:rsidR="00A604FB" w:rsidRDefault="00A71B61" w:rsidP="0035615A">
      <w:pPr>
        <w:keepNext/>
        <w:rPr>
          <w:b/>
        </w:rPr>
      </w:pPr>
      <w:r w:rsidRPr="006751D0">
        <w:rPr>
          <w:b/>
        </w:rPr>
        <w:t>Příloha</w:t>
      </w:r>
      <w:r w:rsidR="007255C9" w:rsidRPr="006751D0">
        <w:rPr>
          <w:b/>
        </w:rPr>
        <w:t xml:space="preserve"> č. </w:t>
      </w:r>
      <w:r w:rsidR="007A145F" w:rsidRPr="006751D0">
        <w:rPr>
          <w:b/>
        </w:rPr>
        <w:t>2</w:t>
      </w:r>
      <w:r w:rsidR="00EC6481" w:rsidRPr="006751D0">
        <w:rPr>
          <w:b/>
        </w:rPr>
        <w:t xml:space="preserve"> </w:t>
      </w:r>
      <w:r w:rsidR="00DE285B" w:rsidRPr="006751D0">
        <w:rPr>
          <w:b/>
        </w:rPr>
        <w:t xml:space="preserve">   </w:t>
      </w:r>
      <w:r w:rsidR="00173861" w:rsidRPr="006751D0">
        <w:rPr>
          <w:b/>
        </w:rPr>
        <w:t>Projektová dokumentace</w:t>
      </w:r>
    </w:p>
    <w:p w14:paraId="282F3B72" w14:textId="249F55DF" w:rsidR="006751D0" w:rsidRDefault="006751D0" w:rsidP="0035615A">
      <w:pPr>
        <w:keepNext/>
        <w:rPr>
          <w:b/>
        </w:rPr>
      </w:pPr>
      <w:r>
        <w:rPr>
          <w:b/>
        </w:rPr>
        <w:t>Příloha č. 3</w:t>
      </w:r>
      <w:r>
        <w:rPr>
          <w:b/>
        </w:rPr>
        <w:tab/>
        <w:t>Rekapitulace nabídkové ceny</w:t>
      </w:r>
    </w:p>
    <w:p w14:paraId="0FAE0DE1" w14:textId="297409F1" w:rsidR="00075BF0" w:rsidRPr="00356FA2" w:rsidRDefault="00075BF0" w:rsidP="0035615A">
      <w:pPr>
        <w:keepNext/>
        <w:rPr>
          <w:b/>
        </w:rPr>
      </w:pPr>
      <w:r>
        <w:rPr>
          <w:b/>
        </w:rPr>
        <w:t xml:space="preserve">Příloha č. 4    Územní souhlas </w:t>
      </w:r>
    </w:p>
    <w:sectPr w:rsidR="00075BF0" w:rsidRPr="00356FA2" w:rsidSect="00D53193">
      <w:headerReference w:type="default" r:id="rId7"/>
      <w:footerReference w:type="default" r:id="rId8"/>
      <w:pgSz w:w="11906" w:h="16838"/>
      <w:pgMar w:top="1349" w:right="924" w:bottom="1418" w:left="144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CDBA" w14:textId="77777777" w:rsidR="004869DA" w:rsidRDefault="004869DA">
      <w:r>
        <w:separator/>
      </w:r>
    </w:p>
  </w:endnote>
  <w:endnote w:type="continuationSeparator" w:id="0">
    <w:p w14:paraId="2F05F3E2" w14:textId="77777777" w:rsidR="004869DA" w:rsidRDefault="0048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0583" w14:textId="77777777" w:rsidR="006E4A31" w:rsidRPr="00864A52" w:rsidRDefault="00FF44D0" w:rsidP="00FF44D0">
    <w:pPr>
      <w:pStyle w:val="Zpat"/>
      <w:rPr>
        <w:rFonts w:ascii="Arial Narrow" w:hAnsi="Arial Narrow"/>
        <w:sz w:val="22"/>
        <w:szCs w:val="22"/>
        <w:lang w:val="cs-CZ"/>
      </w:rPr>
    </w:pPr>
    <w:r w:rsidRPr="00605080">
      <w:rPr>
        <w:rFonts w:ascii="Arial Narrow" w:hAnsi="Arial Narrow"/>
        <w:sz w:val="22"/>
        <w:szCs w:val="22"/>
        <w:lang w:val="cs-CZ"/>
      </w:rPr>
      <w:t>Příloha č. 4</w:t>
    </w:r>
    <w:r>
      <w:rPr>
        <w:rFonts w:ascii="Arial Narrow" w:hAnsi="Arial Narrow"/>
        <w:sz w:val="22"/>
        <w:szCs w:val="22"/>
        <w:lang w:val="cs-CZ"/>
      </w:rPr>
      <w:tab/>
    </w:r>
    <w:r>
      <w:rPr>
        <w:rFonts w:ascii="Arial Narrow" w:hAnsi="Arial Narrow"/>
        <w:sz w:val="22"/>
        <w:szCs w:val="22"/>
        <w:lang w:val="cs-CZ"/>
      </w:rPr>
      <w:tab/>
    </w:r>
    <w:r w:rsidR="006E4A31" w:rsidRPr="00605080">
      <w:rPr>
        <w:rFonts w:ascii="Arial Narrow" w:hAnsi="Arial Narrow"/>
        <w:sz w:val="22"/>
        <w:szCs w:val="22"/>
      </w:rPr>
      <w:t xml:space="preserve">Stránka </w:t>
    </w:r>
    <w:r w:rsidR="006E4A31" w:rsidRPr="00864A52">
      <w:rPr>
        <w:rFonts w:ascii="Arial Narrow" w:hAnsi="Arial Narrow"/>
        <w:sz w:val="22"/>
        <w:szCs w:val="22"/>
      </w:rPr>
      <w:fldChar w:fldCharType="begin"/>
    </w:r>
    <w:r w:rsidR="006E4A31" w:rsidRPr="00864A52">
      <w:rPr>
        <w:rFonts w:ascii="Arial Narrow" w:hAnsi="Arial Narrow"/>
        <w:sz w:val="22"/>
        <w:szCs w:val="22"/>
      </w:rPr>
      <w:instrText>PAGE</w:instrText>
    </w:r>
    <w:r w:rsidR="006E4A31" w:rsidRPr="00864A52">
      <w:rPr>
        <w:rFonts w:ascii="Arial Narrow" w:hAnsi="Arial Narrow"/>
        <w:sz w:val="22"/>
        <w:szCs w:val="22"/>
      </w:rPr>
      <w:fldChar w:fldCharType="separate"/>
    </w:r>
    <w:r w:rsidR="00450F3B">
      <w:rPr>
        <w:rFonts w:ascii="Arial Narrow" w:hAnsi="Arial Narrow"/>
        <w:noProof/>
        <w:sz w:val="22"/>
        <w:szCs w:val="22"/>
      </w:rPr>
      <w:t>1</w:t>
    </w:r>
    <w:r w:rsidR="006E4A31" w:rsidRPr="00864A52">
      <w:rPr>
        <w:rFonts w:ascii="Arial Narrow" w:hAnsi="Arial Narrow"/>
        <w:sz w:val="22"/>
        <w:szCs w:val="22"/>
      </w:rPr>
      <w:fldChar w:fldCharType="end"/>
    </w:r>
    <w:r w:rsidR="006E4A31" w:rsidRPr="00864A52">
      <w:rPr>
        <w:rFonts w:ascii="Arial Narrow" w:hAnsi="Arial Narrow"/>
        <w:sz w:val="22"/>
        <w:szCs w:val="22"/>
      </w:rPr>
      <w:t xml:space="preserve"> z </w:t>
    </w:r>
    <w:r w:rsidR="00864A52" w:rsidRPr="00864A52">
      <w:rPr>
        <w:rFonts w:ascii="Arial Narrow" w:hAnsi="Arial Narrow"/>
        <w:sz w:val="22"/>
        <w:szCs w:val="22"/>
        <w:lang w:val="cs-CZ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5244" w14:textId="77777777" w:rsidR="004869DA" w:rsidRDefault="004869DA">
      <w:r>
        <w:separator/>
      </w:r>
    </w:p>
  </w:footnote>
  <w:footnote w:type="continuationSeparator" w:id="0">
    <w:p w14:paraId="64795C67" w14:textId="77777777" w:rsidR="004869DA" w:rsidRDefault="0048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43A8" w14:textId="77777777" w:rsidR="00025A30" w:rsidRPr="00D53193" w:rsidRDefault="00075BF0" w:rsidP="00D53193">
    <w:pPr>
      <w:pStyle w:val="Zhlav"/>
      <w:pBdr>
        <w:bottom w:val="single" w:sz="6" w:space="9" w:color="auto"/>
      </w:pBdr>
      <w:spacing w:before="300"/>
      <w:ind w:firstLine="1416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w:pict w14:anchorId="7C6C4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.75pt;margin-top:-45.45pt;width:144.55pt;height:31.2pt;z-index:251659264;mso-position-horizontal-relative:margin;mso-position-vertical-relative:margin">
          <v:imagedata r:id="rId1" o:title="mmr_cr_rgb"/>
          <w10:wrap type="square" anchorx="margin" anchory="margin"/>
        </v:shape>
      </w:pict>
    </w:r>
    <w:r w:rsidR="00D53193">
      <w:rPr>
        <w:rFonts w:ascii="Arial Narrow" w:hAnsi="Arial Narrow"/>
        <w:sz w:val="20"/>
        <w:szCs w:val="20"/>
      </w:rPr>
      <w:t>Výběrové řízení</w:t>
    </w:r>
    <w:r w:rsidR="00D53193">
      <w:rPr>
        <w:rFonts w:ascii="Arial Narrow" w:hAnsi="Arial Narrow"/>
        <w:sz w:val="20"/>
        <w:szCs w:val="20"/>
      </w:rPr>
      <w:br/>
    </w:r>
    <w:r w:rsidR="00EA3574">
      <w:rPr>
        <w:rFonts w:ascii="Arial Narrow" w:hAnsi="Arial Narrow"/>
        <w:sz w:val="20"/>
        <w:szCs w:val="20"/>
        <w:lang w:val="cs-CZ"/>
      </w:rPr>
      <w:t>„</w:t>
    </w:r>
    <w:r w:rsidR="00D44D5A">
      <w:rPr>
        <w:rFonts w:ascii="Arial Narrow" w:hAnsi="Arial Narrow"/>
        <w:sz w:val="20"/>
        <w:szCs w:val="20"/>
        <w:lang w:val="cs-CZ"/>
      </w:rPr>
      <w:t>Obnova víceúčelového školního hřiště v obci Pňovice</w:t>
    </w:r>
    <w:r w:rsidR="00D53193" w:rsidRPr="00C528D9">
      <w:rPr>
        <w:rFonts w:ascii="Arial Narrow" w:hAnsi="Arial Narrow"/>
        <w:sz w:val="20"/>
        <w:szCs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6E3"/>
    <w:multiLevelType w:val="multilevel"/>
    <w:tmpl w:val="6A5EF8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7975524"/>
    <w:multiLevelType w:val="multilevel"/>
    <w:tmpl w:val="0082B5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3E42A4"/>
    <w:multiLevelType w:val="hybridMultilevel"/>
    <w:tmpl w:val="BE404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14B63"/>
    <w:multiLevelType w:val="hybridMultilevel"/>
    <w:tmpl w:val="2F785DE6"/>
    <w:lvl w:ilvl="0" w:tplc="DC6C9F0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0EC9"/>
    <w:multiLevelType w:val="hybridMultilevel"/>
    <w:tmpl w:val="516E5222"/>
    <w:lvl w:ilvl="0" w:tplc="3230EB4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DE6918"/>
    <w:multiLevelType w:val="hybridMultilevel"/>
    <w:tmpl w:val="D84EE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304C6"/>
    <w:multiLevelType w:val="multilevel"/>
    <w:tmpl w:val="AE9401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25A6086B"/>
    <w:multiLevelType w:val="hybridMultilevel"/>
    <w:tmpl w:val="38C2B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2C7E"/>
    <w:multiLevelType w:val="hybridMultilevel"/>
    <w:tmpl w:val="5088EF3C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5581EE9"/>
    <w:multiLevelType w:val="hybridMultilevel"/>
    <w:tmpl w:val="28F0D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723FD"/>
    <w:multiLevelType w:val="hybridMultilevel"/>
    <w:tmpl w:val="75F82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B23E8"/>
    <w:multiLevelType w:val="multilevel"/>
    <w:tmpl w:val="47B8AF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20B72EA"/>
    <w:multiLevelType w:val="multilevel"/>
    <w:tmpl w:val="B9C2C0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35976BD"/>
    <w:multiLevelType w:val="multilevel"/>
    <w:tmpl w:val="FA401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36F380A"/>
    <w:multiLevelType w:val="hybridMultilevel"/>
    <w:tmpl w:val="162C0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41610"/>
    <w:multiLevelType w:val="hybridMultilevel"/>
    <w:tmpl w:val="C332F32C"/>
    <w:lvl w:ilvl="0" w:tplc="E0D4C7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7FA41AF2">
      <w:start w:val="2"/>
      <w:numFmt w:val="lowerLetter"/>
      <w:lvlText w:val="%2)"/>
      <w:lvlJc w:val="left"/>
      <w:pPr>
        <w:tabs>
          <w:tab w:val="num" w:pos="1860"/>
        </w:tabs>
        <w:ind w:left="1860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9D36066"/>
    <w:multiLevelType w:val="hybridMultilevel"/>
    <w:tmpl w:val="08142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02C12"/>
    <w:multiLevelType w:val="multilevel"/>
    <w:tmpl w:val="D42656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5765FF8"/>
    <w:multiLevelType w:val="multilevel"/>
    <w:tmpl w:val="F9A82E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57120661"/>
    <w:multiLevelType w:val="multilevel"/>
    <w:tmpl w:val="8CB0BF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20" w15:restartNumberingAfterBreak="0">
    <w:nsid w:val="5B2617B4"/>
    <w:multiLevelType w:val="hybridMultilevel"/>
    <w:tmpl w:val="F7C01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2B61"/>
    <w:multiLevelType w:val="multilevel"/>
    <w:tmpl w:val="730E44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single"/>
      </w:rPr>
    </w:lvl>
  </w:abstractNum>
  <w:abstractNum w:abstractNumId="22" w15:restartNumberingAfterBreak="0">
    <w:nsid w:val="66146400"/>
    <w:multiLevelType w:val="hybridMultilevel"/>
    <w:tmpl w:val="0AACC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A2BDA"/>
    <w:multiLevelType w:val="hybridMultilevel"/>
    <w:tmpl w:val="0792C5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774"/>
    <w:multiLevelType w:val="hybridMultilevel"/>
    <w:tmpl w:val="E2D0F4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9C1D3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F41048"/>
    <w:multiLevelType w:val="hybridMultilevel"/>
    <w:tmpl w:val="152A5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137D9"/>
    <w:multiLevelType w:val="multilevel"/>
    <w:tmpl w:val="6F4A0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D7B4510"/>
    <w:multiLevelType w:val="hybridMultilevel"/>
    <w:tmpl w:val="7A6289D2"/>
    <w:lvl w:ilvl="0" w:tplc="E8860902">
      <w:start w:val="1"/>
      <w:numFmt w:val="decimal"/>
      <w:lvlText w:val="%1."/>
      <w:lvlJc w:val="left"/>
      <w:pPr>
        <w:ind w:left="21859" w:hanging="7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234" w:hanging="360"/>
      </w:pPr>
    </w:lvl>
    <w:lvl w:ilvl="2" w:tplc="0405001B" w:tentative="1">
      <w:start w:val="1"/>
      <w:numFmt w:val="lowerRoman"/>
      <w:lvlText w:val="%3."/>
      <w:lvlJc w:val="right"/>
      <w:pPr>
        <w:ind w:left="22954" w:hanging="180"/>
      </w:pPr>
    </w:lvl>
    <w:lvl w:ilvl="3" w:tplc="0405000F" w:tentative="1">
      <w:start w:val="1"/>
      <w:numFmt w:val="decimal"/>
      <w:lvlText w:val="%4."/>
      <w:lvlJc w:val="left"/>
      <w:pPr>
        <w:ind w:left="23674" w:hanging="360"/>
      </w:pPr>
    </w:lvl>
    <w:lvl w:ilvl="4" w:tplc="04050019" w:tentative="1">
      <w:start w:val="1"/>
      <w:numFmt w:val="lowerLetter"/>
      <w:lvlText w:val="%5."/>
      <w:lvlJc w:val="left"/>
      <w:pPr>
        <w:ind w:left="24394" w:hanging="360"/>
      </w:pPr>
    </w:lvl>
    <w:lvl w:ilvl="5" w:tplc="0405001B" w:tentative="1">
      <w:start w:val="1"/>
      <w:numFmt w:val="lowerRoman"/>
      <w:lvlText w:val="%6."/>
      <w:lvlJc w:val="right"/>
      <w:pPr>
        <w:ind w:left="25114" w:hanging="180"/>
      </w:pPr>
    </w:lvl>
    <w:lvl w:ilvl="6" w:tplc="0405000F" w:tentative="1">
      <w:start w:val="1"/>
      <w:numFmt w:val="decimal"/>
      <w:lvlText w:val="%7."/>
      <w:lvlJc w:val="left"/>
      <w:pPr>
        <w:ind w:left="25834" w:hanging="360"/>
      </w:pPr>
    </w:lvl>
    <w:lvl w:ilvl="7" w:tplc="04050019" w:tentative="1">
      <w:start w:val="1"/>
      <w:numFmt w:val="lowerLetter"/>
      <w:lvlText w:val="%8."/>
      <w:lvlJc w:val="left"/>
      <w:pPr>
        <w:ind w:left="26554" w:hanging="360"/>
      </w:pPr>
    </w:lvl>
    <w:lvl w:ilvl="8" w:tplc="0405001B" w:tentative="1">
      <w:start w:val="1"/>
      <w:numFmt w:val="lowerRoman"/>
      <w:lvlText w:val="%9."/>
      <w:lvlJc w:val="right"/>
      <w:pPr>
        <w:ind w:left="27274" w:hanging="180"/>
      </w:pPr>
    </w:lvl>
  </w:abstractNum>
  <w:abstractNum w:abstractNumId="28" w15:restartNumberingAfterBreak="0">
    <w:nsid w:val="6EA324A8"/>
    <w:multiLevelType w:val="hybridMultilevel"/>
    <w:tmpl w:val="C408F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07F27"/>
    <w:multiLevelType w:val="hybridMultilevel"/>
    <w:tmpl w:val="7F8C9B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5225E"/>
    <w:multiLevelType w:val="hybridMultilevel"/>
    <w:tmpl w:val="ABC07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91B67"/>
    <w:multiLevelType w:val="multilevel"/>
    <w:tmpl w:val="F1389C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72" w:hanging="1440"/>
      </w:pPr>
      <w:rPr>
        <w:rFonts w:hint="default"/>
      </w:rPr>
    </w:lvl>
  </w:abstractNum>
  <w:abstractNum w:abstractNumId="32" w15:restartNumberingAfterBreak="0">
    <w:nsid w:val="7FF351D4"/>
    <w:multiLevelType w:val="multilevel"/>
    <w:tmpl w:val="FCDC3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10"/>
  </w:num>
  <w:num w:numId="5">
    <w:abstractNumId w:val="20"/>
  </w:num>
  <w:num w:numId="6">
    <w:abstractNumId w:val="27"/>
  </w:num>
  <w:num w:numId="7">
    <w:abstractNumId w:val="3"/>
  </w:num>
  <w:num w:numId="8">
    <w:abstractNumId w:val="26"/>
  </w:num>
  <w:num w:numId="9">
    <w:abstractNumId w:val="19"/>
  </w:num>
  <w:num w:numId="10">
    <w:abstractNumId w:val="18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21"/>
  </w:num>
  <w:num w:numId="16">
    <w:abstractNumId w:val="12"/>
  </w:num>
  <w:num w:numId="17">
    <w:abstractNumId w:val="32"/>
  </w:num>
  <w:num w:numId="18">
    <w:abstractNumId w:val="0"/>
  </w:num>
  <w:num w:numId="19">
    <w:abstractNumId w:val="17"/>
  </w:num>
  <w:num w:numId="20">
    <w:abstractNumId w:val="31"/>
  </w:num>
  <w:num w:numId="21">
    <w:abstractNumId w:val="7"/>
  </w:num>
  <w:num w:numId="22">
    <w:abstractNumId w:val="14"/>
  </w:num>
  <w:num w:numId="23">
    <w:abstractNumId w:val="5"/>
  </w:num>
  <w:num w:numId="24">
    <w:abstractNumId w:val="9"/>
  </w:num>
  <w:num w:numId="25">
    <w:abstractNumId w:val="16"/>
  </w:num>
  <w:num w:numId="26">
    <w:abstractNumId w:val="23"/>
  </w:num>
  <w:num w:numId="27">
    <w:abstractNumId w:val="28"/>
  </w:num>
  <w:num w:numId="28">
    <w:abstractNumId w:val="29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0"/>
  </w:num>
  <w:num w:numId="32">
    <w:abstractNumId w:val="25"/>
  </w:num>
  <w:num w:numId="33">
    <w:abstractNumId w:val="22"/>
  </w:num>
  <w:num w:numId="3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1BAC"/>
    <w:rsid w:val="00015E9E"/>
    <w:rsid w:val="00016F24"/>
    <w:rsid w:val="00021016"/>
    <w:rsid w:val="00024B65"/>
    <w:rsid w:val="00025A30"/>
    <w:rsid w:val="000264AF"/>
    <w:rsid w:val="000274B4"/>
    <w:rsid w:val="000308FB"/>
    <w:rsid w:val="0003422B"/>
    <w:rsid w:val="0003504C"/>
    <w:rsid w:val="000414E0"/>
    <w:rsid w:val="000416EE"/>
    <w:rsid w:val="0004289F"/>
    <w:rsid w:val="000455CD"/>
    <w:rsid w:val="0004614A"/>
    <w:rsid w:val="00060EA6"/>
    <w:rsid w:val="00062224"/>
    <w:rsid w:val="00065BF8"/>
    <w:rsid w:val="000662F5"/>
    <w:rsid w:val="000733EC"/>
    <w:rsid w:val="0007471E"/>
    <w:rsid w:val="00075BF0"/>
    <w:rsid w:val="00076601"/>
    <w:rsid w:val="00083D48"/>
    <w:rsid w:val="000913DB"/>
    <w:rsid w:val="00091ADF"/>
    <w:rsid w:val="000962D4"/>
    <w:rsid w:val="000A038F"/>
    <w:rsid w:val="000B60C3"/>
    <w:rsid w:val="000C3AD9"/>
    <w:rsid w:val="000C3D47"/>
    <w:rsid w:val="000C4318"/>
    <w:rsid w:val="000C698E"/>
    <w:rsid w:val="000C7C12"/>
    <w:rsid w:val="000D6849"/>
    <w:rsid w:val="000E2B97"/>
    <w:rsid w:val="000E5BEE"/>
    <w:rsid w:val="000F31B5"/>
    <w:rsid w:val="000F5C4B"/>
    <w:rsid w:val="00100796"/>
    <w:rsid w:val="0010667B"/>
    <w:rsid w:val="001115E1"/>
    <w:rsid w:val="00126ACB"/>
    <w:rsid w:val="00132162"/>
    <w:rsid w:val="0013227B"/>
    <w:rsid w:val="001347BC"/>
    <w:rsid w:val="0013798F"/>
    <w:rsid w:val="00141BCC"/>
    <w:rsid w:val="0014790E"/>
    <w:rsid w:val="00156505"/>
    <w:rsid w:val="00167D59"/>
    <w:rsid w:val="00172FAA"/>
    <w:rsid w:val="00173861"/>
    <w:rsid w:val="0018037E"/>
    <w:rsid w:val="00183C26"/>
    <w:rsid w:val="00186AAA"/>
    <w:rsid w:val="0019046D"/>
    <w:rsid w:val="001916A7"/>
    <w:rsid w:val="001937B4"/>
    <w:rsid w:val="00194194"/>
    <w:rsid w:val="00197394"/>
    <w:rsid w:val="001A0E7D"/>
    <w:rsid w:val="001B48C9"/>
    <w:rsid w:val="001D15C2"/>
    <w:rsid w:val="001D3859"/>
    <w:rsid w:val="001D5956"/>
    <w:rsid w:val="001E0610"/>
    <w:rsid w:val="001E45FF"/>
    <w:rsid w:val="001F1BAC"/>
    <w:rsid w:val="001F2D22"/>
    <w:rsid w:val="00206413"/>
    <w:rsid w:val="00212D8A"/>
    <w:rsid w:val="00214AAF"/>
    <w:rsid w:val="00216D31"/>
    <w:rsid w:val="0022002B"/>
    <w:rsid w:val="002217BA"/>
    <w:rsid w:val="00221BCB"/>
    <w:rsid w:val="0023311E"/>
    <w:rsid w:val="0023335D"/>
    <w:rsid w:val="00247BC5"/>
    <w:rsid w:val="00253D8E"/>
    <w:rsid w:val="00254649"/>
    <w:rsid w:val="002625B4"/>
    <w:rsid w:val="002625FB"/>
    <w:rsid w:val="00262968"/>
    <w:rsid w:val="00267512"/>
    <w:rsid w:val="002705F6"/>
    <w:rsid w:val="0027295D"/>
    <w:rsid w:val="00274829"/>
    <w:rsid w:val="00280318"/>
    <w:rsid w:val="002854AA"/>
    <w:rsid w:val="00285656"/>
    <w:rsid w:val="00286061"/>
    <w:rsid w:val="00290628"/>
    <w:rsid w:val="00293EFB"/>
    <w:rsid w:val="00295C77"/>
    <w:rsid w:val="002A24FB"/>
    <w:rsid w:val="002A312B"/>
    <w:rsid w:val="002B50F8"/>
    <w:rsid w:val="002C0BCF"/>
    <w:rsid w:val="002C4A07"/>
    <w:rsid w:val="002C4EC4"/>
    <w:rsid w:val="002D4ED3"/>
    <w:rsid w:val="002D4EE2"/>
    <w:rsid w:val="002E1D94"/>
    <w:rsid w:val="002E3447"/>
    <w:rsid w:val="002F0D19"/>
    <w:rsid w:val="00301489"/>
    <w:rsid w:val="00303A9D"/>
    <w:rsid w:val="00306A06"/>
    <w:rsid w:val="00313356"/>
    <w:rsid w:val="0031375A"/>
    <w:rsid w:val="00316ABD"/>
    <w:rsid w:val="00322CE6"/>
    <w:rsid w:val="003264B2"/>
    <w:rsid w:val="00326C3F"/>
    <w:rsid w:val="0033075D"/>
    <w:rsid w:val="00331A27"/>
    <w:rsid w:val="00332524"/>
    <w:rsid w:val="00332B5B"/>
    <w:rsid w:val="003419C7"/>
    <w:rsid w:val="00343BF9"/>
    <w:rsid w:val="00352DFC"/>
    <w:rsid w:val="0035615A"/>
    <w:rsid w:val="00356FA2"/>
    <w:rsid w:val="003641C4"/>
    <w:rsid w:val="00372DF3"/>
    <w:rsid w:val="00373A86"/>
    <w:rsid w:val="00373C3F"/>
    <w:rsid w:val="00373CA6"/>
    <w:rsid w:val="0038303B"/>
    <w:rsid w:val="003835A1"/>
    <w:rsid w:val="003916B4"/>
    <w:rsid w:val="0039284E"/>
    <w:rsid w:val="00392A30"/>
    <w:rsid w:val="00392DD6"/>
    <w:rsid w:val="00393F83"/>
    <w:rsid w:val="003A6679"/>
    <w:rsid w:val="003A6BDC"/>
    <w:rsid w:val="003B2308"/>
    <w:rsid w:val="003B4F52"/>
    <w:rsid w:val="003B5E07"/>
    <w:rsid w:val="003C152A"/>
    <w:rsid w:val="003C54A1"/>
    <w:rsid w:val="003C6AF4"/>
    <w:rsid w:val="003D1E27"/>
    <w:rsid w:val="003F2F1A"/>
    <w:rsid w:val="003F34AB"/>
    <w:rsid w:val="003F40A2"/>
    <w:rsid w:val="003F73C7"/>
    <w:rsid w:val="00402923"/>
    <w:rsid w:val="0040504D"/>
    <w:rsid w:val="004102C8"/>
    <w:rsid w:val="00416AA4"/>
    <w:rsid w:val="0041719B"/>
    <w:rsid w:val="00420458"/>
    <w:rsid w:val="00420A72"/>
    <w:rsid w:val="00420C4C"/>
    <w:rsid w:val="004257D9"/>
    <w:rsid w:val="004324FA"/>
    <w:rsid w:val="00432CC2"/>
    <w:rsid w:val="00432E4E"/>
    <w:rsid w:val="00434460"/>
    <w:rsid w:val="00441CAB"/>
    <w:rsid w:val="0044675B"/>
    <w:rsid w:val="00450094"/>
    <w:rsid w:val="00450C41"/>
    <w:rsid w:val="00450F3B"/>
    <w:rsid w:val="0045319E"/>
    <w:rsid w:val="00453AF1"/>
    <w:rsid w:val="0046002A"/>
    <w:rsid w:val="004738E6"/>
    <w:rsid w:val="004869DA"/>
    <w:rsid w:val="00487B00"/>
    <w:rsid w:val="0049040B"/>
    <w:rsid w:val="0049168F"/>
    <w:rsid w:val="00495207"/>
    <w:rsid w:val="00495A73"/>
    <w:rsid w:val="004966FE"/>
    <w:rsid w:val="004A0CA2"/>
    <w:rsid w:val="004A451B"/>
    <w:rsid w:val="004D6529"/>
    <w:rsid w:val="004E43CF"/>
    <w:rsid w:val="004E759D"/>
    <w:rsid w:val="004F4D5C"/>
    <w:rsid w:val="004F6F4F"/>
    <w:rsid w:val="004F7F3A"/>
    <w:rsid w:val="005014E8"/>
    <w:rsid w:val="00516C1F"/>
    <w:rsid w:val="00517046"/>
    <w:rsid w:val="00523AA2"/>
    <w:rsid w:val="00535049"/>
    <w:rsid w:val="00544D8B"/>
    <w:rsid w:val="00547299"/>
    <w:rsid w:val="00562666"/>
    <w:rsid w:val="0056398E"/>
    <w:rsid w:val="00563CE0"/>
    <w:rsid w:val="00575625"/>
    <w:rsid w:val="00581468"/>
    <w:rsid w:val="00585824"/>
    <w:rsid w:val="00587116"/>
    <w:rsid w:val="00591BB4"/>
    <w:rsid w:val="00597ED8"/>
    <w:rsid w:val="005A643F"/>
    <w:rsid w:val="005A6C8A"/>
    <w:rsid w:val="005B32E2"/>
    <w:rsid w:val="005C5AB5"/>
    <w:rsid w:val="005C78CB"/>
    <w:rsid w:val="005D2F91"/>
    <w:rsid w:val="005E0DF1"/>
    <w:rsid w:val="005F0319"/>
    <w:rsid w:val="005F1694"/>
    <w:rsid w:val="005F566D"/>
    <w:rsid w:val="005F72FB"/>
    <w:rsid w:val="006019E1"/>
    <w:rsid w:val="00602BB2"/>
    <w:rsid w:val="00602C44"/>
    <w:rsid w:val="00604951"/>
    <w:rsid w:val="00605080"/>
    <w:rsid w:val="0060634A"/>
    <w:rsid w:val="00607459"/>
    <w:rsid w:val="00611D78"/>
    <w:rsid w:val="006176AD"/>
    <w:rsid w:val="00617811"/>
    <w:rsid w:val="00620C9A"/>
    <w:rsid w:val="00621946"/>
    <w:rsid w:val="00622A7D"/>
    <w:rsid w:val="00623394"/>
    <w:rsid w:val="00625729"/>
    <w:rsid w:val="006266D4"/>
    <w:rsid w:val="00627F35"/>
    <w:rsid w:val="006346D2"/>
    <w:rsid w:val="00634DBC"/>
    <w:rsid w:val="0063560F"/>
    <w:rsid w:val="0063592D"/>
    <w:rsid w:val="00640053"/>
    <w:rsid w:val="00640672"/>
    <w:rsid w:val="00646D91"/>
    <w:rsid w:val="006531E3"/>
    <w:rsid w:val="006577DA"/>
    <w:rsid w:val="00666F9A"/>
    <w:rsid w:val="00667C84"/>
    <w:rsid w:val="00671916"/>
    <w:rsid w:val="006751D0"/>
    <w:rsid w:val="00676FFB"/>
    <w:rsid w:val="00681B85"/>
    <w:rsid w:val="006843E0"/>
    <w:rsid w:val="00695148"/>
    <w:rsid w:val="006964D2"/>
    <w:rsid w:val="006A66F2"/>
    <w:rsid w:val="006A6901"/>
    <w:rsid w:val="006B5478"/>
    <w:rsid w:val="006B75B5"/>
    <w:rsid w:val="006C17B7"/>
    <w:rsid w:val="006C224B"/>
    <w:rsid w:val="006C4D34"/>
    <w:rsid w:val="006D152E"/>
    <w:rsid w:val="006D3BB7"/>
    <w:rsid w:val="006E153F"/>
    <w:rsid w:val="006E3F63"/>
    <w:rsid w:val="006E4A31"/>
    <w:rsid w:val="006E6D0B"/>
    <w:rsid w:val="006F1062"/>
    <w:rsid w:val="006F2FA2"/>
    <w:rsid w:val="006F4136"/>
    <w:rsid w:val="007027E1"/>
    <w:rsid w:val="0070383E"/>
    <w:rsid w:val="00706B6A"/>
    <w:rsid w:val="00713D38"/>
    <w:rsid w:val="00715326"/>
    <w:rsid w:val="007168DF"/>
    <w:rsid w:val="00722518"/>
    <w:rsid w:val="0072377F"/>
    <w:rsid w:val="007255C9"/>
    <w:rsid w:val="00725FFB"/>
    <w:rsid w:val="00726F60"/>
    <w:rsid w:val="00731979"/>
    <w:rsid w:val="0073402E"/>
    <w:rsid w:val="00734649"/>
    <w:rsid w:val="007424F5"/>
    <w:rsid w:val="007530BE"/>
    <w:rsid w:val="00757167"/>
    <w:rsid w:val="00762115"/>
    <w:rsid w:val="00775491"/>
    <w:rsid w:val="007A0C24"/>
    <w:rsid w:val="007A145F"/>
    <w:rsid w:val="007A6615"/>
    <w:rsid w:val="007B00D9"/>
    <w:rsid w:val="007B046E"/>
    <w:rsid w:val="007B3A86"/>
    <w:rsid w:val="007B58AB"/>
    <w:rsid w:val="007C182C"/>
    <w:rsid w:val="007C384B"/>
    <w:rsid w:val="007C6078"/>
    <w:rsid w:val="007C6775"/>
    <w:rsid w:val="007C78B0"/>
    <w:rsid w:val="007C7DBC"/>
    <w:rsid w:val="007D2B29"/>
    <w:rsid w:val="007E2603"/>
    <w:rsid w:val="007E3110"/>
    <w:rsid w:val="007E43FF"/>
    <w:rsid w:val="007E4F1E"/>
    <w:rsid w:val="007E6DFF"/>
    <w:rsid w:val="007E72A3"/>
    <w:rsid w:val="007F25F4"/>
    <w:rsid w:val="007F3487"/>
    <w:rsid w:val="008017A6"/>
    <w:rsid w:val="00802C78"/>
    <w:rsid w:val="00804264"/>
    <w:rsid w:val="00804987"/>
    <w:rsid w:val="00820726"/>
    <w:rsid w:val="00823B42"/>
    <w:rsid w:val="00837989"/>
    <w:rsid w:val="00841440"/>
    <w:rsid w:val="00842515"/>
    <w:rsid w:val="00842ACD"/>
    <w:rsid w:val="00845958"/>
    <w:rsid w:val="00861D1D"/>
    <w:rsid w:val="0086322A"/>
    <w:rsid w:val="008645CB"/>
    <w:rsid w:val="00864A52"/>
    <w:rsid w:val="00873758"/>
    <w:rsid w:val="00875EAE"/>
    <w:rsid w:val="0088096E"/>
    <w:rsid w:val="00880B23"/>
    <w:rsid w:val="008811E8"/>
    <w:rsid w:val="00887C54"/>
    <w:rsid w:val="00890EC4"/>
    <w:rsid w:val="00895E9C"/>
    <w:rsid w:val="00896EDB"/>
    <w:rsid w:val="00897256"/>
    <w:rsid w:val="008A0B9A"/>
    <w:rsid w:val="008A18B8"/>
    <w:rsid w:val="008A5E77"/>
    <w:rsid w:val="008B2B8A"/>
    <w:rsid w:val="008C4DED"/>
    <w:rsid w:val="008C6B1E"/>
    <w:rsid w:val="008C7C25"/>
    <w:rsid w:val="008D2752"/>
    <w:rsid w:val="008D5D91"/>
    <w:rsid w:val="008D7F01"/>
    <w:rsid w:val="008E0C7F"/>
    <w:rsid w:val="008E3270"/>
    <w:rsid w:val="008E6BC4"/>
    <w:rsid w:val="008F0515"/>
    <w:rsid w:val="008F2098"/>
    <w:rsid w:val="00900841"/>
    <w:rsid w:val="009070A4"/>
    <w:rsid w:val="00907F93"/>
    <w:rsid w:val="00910F6F"/>
    <w:rsid w:val="00923728"/>
    <w:rsid w:val="009238F5"/>
    <w:rsid w:val="009245F2"/>
    <w:rsid w:val="0093042A"/>
    <w:rsid w:val="00934896"/>
    <w:rsid w:val="00952672"/>
    <w:rsid w:val="00956EE1"/>
    <w:rsid w:val="00962319"/>
    <w:rsid w:val="0096449B"/>
    <w:rsid w:val="00973DEF"/>
    <w:rsid w:val="00974EDB"/>
    <w:rsid w:val="009766DC"/>
    <w:rsid w:val="00980610"/>
    <w:rsid w:val="009864B9"/>
    <w:rsid w:val="00986ACB"/>
    <w:rsid w:val="00986ED4"/>
    <w:rsid w:val="009A7752"/>
    <w:rsid w:val="009B5765"/>
    <w:rsid w:val="009C0172"/>
    <w:rsid w:val="009C270B"/>
    <w:rsid w:val="009C536F"/>
    <w:rsid w:val="009D10AE"/>
    <w:rsid w:val="009D372F"/>
    <w:rsid w:val="009D4144"/>
    <w:rsid w:val="009E16FE"/>
    <w:rsid w:val="009E3D6E"/>
    <w:rsid w:val="00A0045A"/>
    <w:rsid w:val="00A01EF7"/>
    <w:rsid w:val="00A04529"/>
    <w:rsid w:val="00A115FA"/>
    <w:rsid w:val="00A16928"/>
    <w:rsid w:val="00A2251C"/>
    <w:rsid w:val="00A25A11"/>
    <w:rsid w:val="00A277AE"/>
    <w:rsid w:val="00A34657"/>
    <w:rsid w:val="00A564FB"/>
    <w:rsid w:val="00A604FB"/>
    <w:rsid w:val="00A63E03"/>
    <w:rsid w:val="00A65FCD"/>
    <w:rsid w:val="00A66103"/>
    <w:rsid w:val="00A70F81"/>
    <w:rsid w:val="00A71B61"/>
    <w:rsid w:val="00A727FF"/>
    <w:rsid w:val="00A7322E"/>
    <w:rsid w:val="00A7510B"/>
    <w:rsid w:val="00A83BB9"/>
    <w:rsid w:val="00A83EE6"/>
    <w:rsid w:val="00A93AE4"/>
    <w:rsid w:val="00A95213"/>
    <w:rsid w:val="00A96F9F"/>
    <w:rsid w:val="00AA043B"/>
    <w:rsid w:val="00AA0B2F"/>
    <w:rsid w:val="00AA5FEE"/>
    <w:rsid w:val="00AB54BF"/>
    <w:rsid w:val="00AC39B9"/>
    <w:rsid w:val="00AC4DCB"/>
    <w:rsid w:val="00AD265C"/>
    <w:rsid w:val="00AE36C6"/>
    <w:rsid w:val="00AE37BB"/>
    <w:rsid w:val="00AE7F4A"/>
    <w:rsid w:val="00AF0E03"/>
    <w:rsid w:val="00AF5E93"/>
    <w:rsid w:val="00AF5EAB"/>
    <w:rsid w:val="00B01B0F"/>
    <w:rsid w:val="00B067A5"/>
    <w:rsid w:val="00B07690"/>
    <w:rsid w:val="00B12036"/>
    <w:rsid w:val="00B12686"/>
    <w:rsid w:val="00B128E4"/>
    <w:rsid w:val="00B13BC5"/>
    <w:rsid w:val="00B15DEC"/>
    <w:rsid w:val="00B2211E"/>
    <w:rsid w:val="00B3059A"/>
    <w:rsid w:val="00B36B94"/>
    <w:rsid w:val="00B47B55"/>
    <w:rsid w:val="00B47DA0"/>
    <w:rsid w:val="00B50D2F"/>
    <w:rsid w:val="00B5202C"/>
    <w:rsid w:val="00B54022"/>
    <w:rsid w:val="00B56FD4"/>
    <w:rsid w:val="00B57337"/>
    <w:rsid w:val="00B605C8"/>
    <w:rsid w:val="00B64B5D"/>
    <w:rsid w:val="00B7088F"/>
    <w:rsid w:val="00B73A88"/>
    <w:rsid w:val="00B7578A"/>
    <w:rsid w:val="00B77319"/>
    <w:rsid w:val="00B800D4"/>
    <w:rsid w:val="00B825FF"/>
    <w:rsid w:val="00B97A81"/>
    <w:rsid w:val="00BA025A"/>
    <w:rsid w:val="00BA7E73"/>
    <w:rsid w:val="00BB0323"/>
    <w:rsid w:val="00BB4FC8"/>
    <w:rsid w:val="00BB57F1"/>
    <w:rsid w:val="00BC1CA6"/>
    <w:rsid w:val="00BC326A"/>
    <w:rsid w:val="00BC3C72"/>
    <w:rsid w:val="00BD54B8"/>
    <w:rsid w:val="00BE2B9C"/>
    <w:rsid w:val="00BE7972"/>
    <w:rsid w:val="00BF0E0C"/>
    <w:rsid w:val="00BF26A0"/>
    <w:rsid w:val="00BF3786"/>
    <w:rsid w:val="00BF3AFA"/>
    <w:rsid w:val="00C07AA1"/>
    <w:rsid w:val="00C122E4"/>
    <w:rsid w:val="00C12DE7"/>
    <w:rsid w:val="00C138FB"/>
    <w:rsid w:val="00C153BC"/>
    <w:rsid w:val="00C157F8"/>
    <w:rsid w:val="00C20459"/>
    <w:rsid w:val="00C20CCA"/>
    <w:rsid w:val="00C26E76"/>
    <w:rsid w:val="00C31ABA"/>
    <w:rsid w:val="00C34CB7"/>
    <w:rsid w:val="00C35F96"/>
    <w:rsid w:val="00C41CE1"/>
    <w:rsid w:val="00C45412"/>
    <w:rsid w:val="00C5109F"/>
    <w:rsid w:val="00C524F3"/>
    <w:rsid w:val="00C54690"/>
    <w:rsid w:val="00C54B42"/>
    <w:rsid w:val="00C603A2"/>
    <w:rsid w:val="00C73830"/>
    <w:rsid w:val="00C759F7"/>
    <w:rsid w:val="00C82314"/>
    <w:rsid w:val="00C84F31"/>
    <w:rsid w:val="00C922E8"/>
    <w:rsid w:val="00C94CCF"/>
    <w:rsid w:val="00C96B5B"/>
    <w:rsid w:val="00C97059"/>
    <w:rsid w:val="00C979FD"/>
    <w:rsid w:val="00CA23EB"/>
    <w:rsid w:val="00CA3E95"/>
    <w:rsid w:val="00CA5279"/>
    <w:rsid w:val="00CB268C"/>
    <w:rsid w:val="00CB3D6B"/>
    <w:rsid w:val="00CB48FF"/>
    <w:rsid w:val="00CC4260"/>
    <w:rsid w:val="00CD0749"/>
    <w:rsid w:val="00CD0BCA"/>
    <w:rsid w:val="00CD3900"/>
    <w:rsid w:val="00CD47F2"/>
    <w:rsid w:val="00CD6C66"/>
    <w:rsid w:val="00CE3F6C"/>
    <w:rsid w:val="00CE7104"/>
    <w:rsid w:val="00D00698"/>
    <w:rsid w:val="00D01F79"/>
    <w:rsid w:val="00D079E6"/>
    <w:rsid w:val="00D14C9F"/>
    <w:rsid w:val="00D1576E"/>
    <w:rsid w:val="00D20275"/>
    <w:rsid w:val="00D344B9"/>
    <w:rsid w:val="00D37EC2"/>
    <w:rsid w:val="00D44D5A"/>
    <w:rsid w:val="00D53193"/>
    <w:rsid w:val="00D62D5F"/>
    <w:rsid w:val="00D662BB"/>
    <w:rsid w:val="00D70954"/>
    <w:rsid w:val="00D71CBD"/>
    <w:rsid w:val="00D80C7C"/>
    <w:rsid w:val="00D86372"/>
    <w:rsid w:val="00D87003"/>
    <w:rsid w:val="00D91CAC"/>
    <w:rsid w:val="00DA1602"/>
    <w:rsid w:val="00DA1D4B"/>
    <w:rsid w:val="00DA258B"/>
    <w:rsid w:val="00DA7BC0"/>
    <w:rsid w:val="00DB660B"/>
    <w:rsid w:val="00DC0907"/>
    <w:rsid w:val="00DC6FAC"/>
    <w:rsid w:val="00DD771B"/>
    <w:rsid w:val="00DE007E"/>
    <w:rsid w:val="00DE285B"/>
    <w:rsid w:val="00DE5F2D"/>
    <w:rsid w:val="00E00D14"/>
    <w:rsid w:val="00E02432"/>
    <w:rsid w:val="00E06A0B"/>
    <w:rsid w:val="00E06D28"/>
    <w:rsid w:val="00E07BFB"/>
    <w:rsid w:val="00E163C9"/>
    <w:rsid w:val="00E205B6"/>
    <w:rsid w:val="00E225D3"/>
    <w:rsid w:val="00E22BAD"/>
    <w:rsid w:val="00E27221"/>
    <w:rsid w:val="00E274CC"/>
    <w:rsid w:val="00E33872"/>
    <w:rsid w:val="00E34735"/>
    <w:rsid w:val="00E3690C"/>
    <w:rsid w:val="00E37A37"/>
    <w:rsid w:val="00E454C8"/>
    <w:rsid w:val="00E47BEA"/>
    <w:rsid w:val="00E52869"/>
    <w:rsid w:val="00E6008A"/>
    <w:rsid w:val="00E645B6"/>
    <w:rsid w:val="00E64A64"/>
    <w:rsid w:val="00E719D4"/>
    <w:rsid w:val="00E71E15"/>
    <w:rsid w:val="00E914C1"/>
    <w:rsid w:val="00E91BD5"/>
    <w:rsid w:val="00E91F87"/>
    <w:rsid w:val="00E928CD"/>
    <w:rsid w:val="00E96A5F"/>
    <w:rsid w:val="00EA2A97"/>
    <w:rsid w:val="00EA3574"/>
    <w:rsid w:val="00EA3F10"/>
    <w:rsid w:val="00EA4475"/>
    <w:rsid w:val="00EA4F1B"/>
    <w:rsid w:val="00EB08C3"/>
    <w:rsid w:val="00EB31D3"/>
    <w:rsid w:val="00EB5D59"/>
    <w:rsid w:val="00EB67E7"/>
    <w:rsid w:val="00EC0C01"/>
    <w:rsid w:val="00EC319E"/>
    <w:rsid w:val="00EC323D"/>
    <w:rsid w:val="00EC61B7"/>
    <w:rsid w:val="00EC6481"/>
    <w:rsid w:val="00ED463D"/>
    <w:rsid w:val="00EE25A7"/>
    <w:rsid w:val="00EE277F"/>
    <w:rsid w:val="00EE2A88"/>
    <w:rsid w:val="00EE574F"/>
    <w:rsid w:val="00EF0D9B"/>
    <w:rsid w:val="00EF4144"/>
    <w:rsid w:val="00EF5C41"/>
    <w:rsid w:val="00EF68B5"/>
    <w:rsid w:val="00F00F48"/>
    <w:rsid w:val="00F02EB6"/>
    <w:rsid w:val="00F056C5"/>
    <w:rsid w:val="00F14821"/>
    <w:rsid w:val="00F17126"/>
    <w:rsid w:val="00F25BDA"/>
    <w:rsid w:val="00F316E3"/>
    <w:rsid w:val="00F410B4"/>
    <w:rsid w:val="00F44623"/>
    <w:rsid w:val="00F44715"/>
    <w:rsid w:val="00F46D29"/>
    <w:rsid w:val="00F544A1"/>
    <w:rsid w:val="00F575CD"/>
    <w:rsid w:val="00F704E7"/>
    <w:rsid w:val="00F82904"/>
    <w:rsid w:val="00F82A4D"/>
    <w:rsid w:val="00F92ADD"/>
    <w:rsid w:val="00F93E80"/>
    <w:rsid w:val="00FA2C4C"/>
    <w:rsid w:val="00FA33F3"/>
    <w:rsid w:val="00FA3DBF"/>
    <w:rsid w:val="00FB0BCA"/>
    <w:rsid w:val="00FB2204"/>
    <w:rsid w:val="00FB467E"/>
    <w:rsid w:val="00FB4D92"/>
    <w:rsid w:val="00FB60ED"/>
    <w:rsid w:val="00FC15DA"/>
    <w:rsid w:val="00FC2321"/>
    <w:rsid w:val="00FC4DF8"/>
    <w:rsid w:val="00FD11CA"/>
    <w:rsid w:val="00FD186F"/>
    <w:rsid w:val="00FE0660"/>
    <w:rsid w:val="00FE1986"/>
    <w:rsid w:val="00FE5820"/>
    <w:rsid w:val="00FF44D0"/>
    <w:rsid w:val="00FF5565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06989A9D"/>
  <w15:chartTrackingRefBased/>
  <w15:docId w15:val="{6EE9690C-8E9D-442E-8469-4915F91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widowControl w:val="0"/>
      <w:ind w:left="349"/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spacing w:before="120"/>
      <w:jc w:val="center"/>
      <w:outlineLvl w:val="5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s">
    <w:name w:val="ans"/>
    <w:basedOn w:val="Normln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szCs w:val="20"/>
    </w:rPr>
  </w:style>
  <w:style w:type="paragraph" w:customStyle="1" w:styleId="ans2">
    <w:name w:val="ans2"/>
    <w:basedOn w:val="ans"/>
    <w:pPr>
      <w:ind w:left="1134" w:hanging="425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ind w:left="2694" w:hanging="426"/>
    </w:pPr>
    <w:rPr>
      <w:rFonts w:ascii="Tahoma" w:hAnsi="Tahoma"/>
      <w:b/>
      <w:sz w:val="28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Podnadpis">
    <w:name w:val="Subtitle"/>
    <w:qFormat/>
    <w:rPr>
      <w:b/>
      <w:i/>
      <w:color w:val="000000"/>
      <w:sz w:val="24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odsazen">
    <w:name w:val="Body Text Indent"/>
    <w:basedOn w:val="Normln"/>
    <w:link w:val="ZkladntextodsazenChar"/>
    <w:pPr>
      <w:spacing w:after="120"/>
      <w:ind w:left="283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A18B8"/>
    <w:pPr>
      <w:ind w:left="708"/>
    </w:pPr>
  </w:style>
  <w:style w:type="character" w:customStyle="1" w:styleId="ZpatChar">
    <w:name w:val="Zápatí Char"/>
    <w:link w:val="Zpat"/>
    <w:uiPriority w:val="99"/>
    <w:rsid w:val="000A038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A038F"/>
    <w:rPr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60634A"/>
    <w:rPr>
      <w:sz w:val="24"/>
      <w:szCs w:val="24"/>
    </w:rPr>
  </w:style>
  <w:style w:type="table" w:styleId="Svtlseznamzvraznn4">
    <w:name w:val="Light List Accent 4"/>
    <w:basedOn w:val="Normlntabulka"/>
    <w:uiPriority w:val="61"/>
    <w:rsid w:val="0082072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6D28"/>
  </w:style>
  <w:style w:type="character" w:styleId="Hypertextovodkaz">
    <w:name w:val="Hyperlink"/>
    <w:semiHidden/>
    <w:rsid w:val="007C384B"/>
    <w:rPr>
      <w:color w:val="0000FF"/>
      <w:u w:val="single"/>
    </w:rPr>
  </w:style>
  <w:style w:type="paragraph" w:customStyle="1" w:styleId="normln0">
    <w:name w:val="normální"/>
    <w:basedOn w:val="Normln"/>
    <w:rsid w:val="00E96A5F"/>
    <w:rPr>
      <w:rFonts w:ascii="Arial" w:hAnsi="Arial" w:cs="Arial"/>
    </w:rPr>
  </w:style>
  <w:style w:type="paragraph" w:customStyle="1" w:styleId="Default">
    <w:name w:val="Default"/>
    <w:rsid w:val="00D531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2809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Projekt:  Zateplení fasády a střešního pláště a výměna výplní otvorů na ZŠ Mokrá - Horákov, parc</vt:lpstr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Projekt:  Zateplení fasády a střešního pláště a výměna výplní otvorů na ZŠ Mokrá - Horákov, parc</dc:title>
  <dc:subject>Návrh smlouvy o dílo</dc:subject>
  <dc:creator>Radomír Hošek</dc:creator>
  <cp:keywords/>
  <cp:lastModifiedBy>Štěpánková Milana</cp:lastModifiedBy>
  <cp:revision>58</cp:revision>
  <cp:lastPrinted>2019-08-01T06:49:00Z</cp:lastPrinted>
  <dcterms:created xsi:type="dcterms:W3CDTF">2021-01-14T12:32:00Z</dcterms:created>
  <dcterms:modified xsi:type="dcterms:W3CDTF">2021-08-09T07:24:00Z</dcterms:modified>
</cp:coreProperties>
</file>